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AF50D3">
        <w:rPr>
          <w:rFonts w:ascii="宋体" w:eastAsia="宋体" w:hAnsi="宋体" w:cs="Times New Roman" w:hint="eastAsia"/>
          <w:b/>
          <w:color w:val="333333"/>
          <w:kern w:val="0"/>
          <w:sz w:val="32"/>
          <w:szCs w:val="32"/>
        </w:rPr>
        <w:t>9月</w:t>
      </w:r>
      <w:r w:rsidR="00AF50D3">
        <w:rPr>
          <w:rFonts w:ascii="宋体" w:eastAsia="宋体" w:hAnsi="宋体" w:cs="Times New Roman" w:hint="eastAsia"/>
          <w:b/>
          <w:color w:val="333333"/>
          <w:kern w:val="0"/>
          <w:sz w:val="32"/>
          <w:szCs w:val="32"/>
        </w:rPr>
        <w:t>校医院购药</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AF50D3" w:rsidP="009C5241">
      <w:pPr>
        <w:ind w:firstLineChars="200" w:firstLine="480"/>
        <w:jc w:val="left"/>
        <w:rPr>
          <w:rFonts w:ascii="宋体" w:eastAsia="宋体" w:hAnsi="宋体" w:cs="Times New Roman"/>
          <w:color w:val="333333"/>
          <w:kern w:val="0"/>
          <w:sz w:val="24"/>
          <w:szCs w:val="24"/>
        </w:rPr>
      </w:pPr>
      <w:r w:rsidRPr="00AF50D3">
        <w:rPr>
          <w:rFonts w:ascii="宋体" w:eastAsia="宋体" w:hAnsi="宋体" w:cs="Times New Roman" w:hint="eastAsia"/>
          <w:color w:val="333333"/>
          <w:kern w:val="0"/>
          <w:sz w:val="24"/>
          <w:szCs w:val="24"/>
        </w:rPr>
        <w:t>晋中职业技术学院9月校医院购药采购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124CF3">
        <w:rPr>
          <w:rFonts w:ascii="宋体" w:eastAsia="宋体" w:hAnsi="宋体" w:cs="Times New Roman" w:hint="eastAsia"/>
          <w:color w:val="333333"/>
          <w:kern w:val="0"/>
          <w:sz w:val="24"/>
          <w:szCs w:val="24"/>
        </w:rPr>
        <w:t>9</w:t>
      </w:r>
      <w:r w:rsidR="007E25BA" w:rsidRPr="007337C0">
        <w:rPr>
          <w:rFonts w:ascii="宋体" w:eastAsia="宋体" w:hAnsi="宋体" w:cs="Times New Roman" w:hint="eastAsia"/>
          <w:color w:val="333333"/>
          <w:kern w:val="0"/>
          <w:sz w:val="24"/>
          <w:szCs w:val="24"/>
        </w:rPr>
        <w:t>月</w:t>
      </w:r>
      <w:r w:rsidR="00A4143B">
        <w:rPr>
          <w:rFonts w:ascii="宋体" w:eastAsia="宋体" w:hAnsi="宋体" w:cs="Times New Roman"/>
          <w:color w:val="333333"/>
          <w:kern w:val="0"/>
          <w:sz w:val="24"/>
          <w:szCs w:val="24"/>
        </w:rPr>
        <w:t>1</w:t>
      </w:r>
      <w:r w:rsidR="009C14FB">
        <w:rPr>
          <w:rFonts w:ascii="宋体" w:eastAsia="宋体" w:hAnsi="宋体" w:cs="Times New Roman"/>
          <w:color w:val="333333"/>
          <w:kern w:val="0"/>
          <w:sz w:val="24"/>
          <w:szCs w:val="24"/>
        </w:rPr>
        <w:t>8</w:t>
      </w:r>
      <w:r w:rsidR="007E25BA" w:rsidRPr="007337C0">
        <w:rPr>
          <w:rFonts w:ascii="宋体" w:eastAsia="宋体" w:hAnsi="宋体" w:cs="Times New Roman" w:hint="eastAsia"/>
          <w:color w:val="333333"/>
          <w:kern w:val="0"/>
          <w:sz w:val="24"/>
          <w:szCs w:val="24"/>
        </w:rPr>
        <w:t>日</w:t>
      </w:r>
      <w:r w:rsidR="007E25BA" w:rsidRPr="007337C0">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7D6116">
        <w:rPr>
          <w:rFonts w:ascii="宋体" w:eastAsia="宋体" w:hAnsi="宋体" w:cs="Times New Roman"/>
          <w:color w:val="333333"/>
          <w:kern w:val="0"/>
          <w:sz w:val="24"/>
          <w:szCs w:val="24"/>
        </w:rPr>
        <w:t>6</w:t>
      </w:r>
      <w:r w:rsidR="00AF50D3">
        <w:rPr>
          <w:rFonts w:ascii="宋体" w:eastAsia="宋体" w:hAnsi="宋体" w:cs="Times New Roman"/>
          <w:color w:val="333333"/>
          <w:kern w:val="0"/>
          <w:sz w:val="24"/>
          <w:szCs w:val="24"/>
        </w:rPr>
        <w:t>8</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AF50D3" w:rsidRPr="00AF50D3">
        <w:rPr>
          <w:rFonts w:ascii="宋体" w:eastAsia="宋体" w:hAnsi="宋体" w:cs="Times New Roman" w:hint="eastAsia"/>
          <w:color w:val="333333"/>
          <w:kern w:val="0"/>
          <w:sz w:val="24"/>
          <w:szCs w:val="24"/>
        </w:rPr>
        <w:t>晋中职业技术学院9月校医院购药采购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3C75DA">
        <w:rPr>
          <w:rFonts w:ascii="宋体" w:eastAsia="宋体" w:hAnsi="宋体" w:cs="Times New Roman"/>
          <w:color w:val="333333"/>
          <w:kern w:val="0"/>
          <w:sz w:val="24"/>
          <w:szCs w:val="24"/>
        </w:rPr>
        <w:t>34272.60</w:t>
      </w:r>
      <w:r w:rsidR="00567F3B">
        <w:rPr>
          <w:rFonts w:ascii="宋体" w:eastAsia="宋体" w:hAnsi="宋体" w:cs="Times New Roman" w:hint="eastAsia"/>
          <w:color w:val="333333"/>
          <w:kern w:val="0"/>
          <w:sz w:val="24"/>
          <w:szCs w:val="24"/>
        </w:rPr>
        <w:t>元</w:t>
      </w:r>
      <w:r w:rsidR="0002380A">
        <w:rPr>
          <w:rFonts w:ascii="宋体" w:eastAsia="宋体" w:hAnsi="宋体" w:cs="Times New Roman"/>
          <w:color w:val="333333"/>
          <w:kern w:val="0"/>
          <w:sz w:val="24"/>
          <w:szCs w:val="24"/>
        </w:rPr>
        <w:t>.</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17F29">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4"/>
        <w:gridCol w:w="1122"/>
        <w:gridCol w:w="2254"/>
        <w:gridCol w:w="434"/>
        <w:gridCol w:w="434"/>
      </w:tblGrid>
      <w:tr w:rsidR="00AF50D3" w:rsidRPr="0057505F" w:rsidTr="00F901B5">
        <w:tblPrEx>
          <w:tblCellMar>
            <w:top w:w="0" w:type="dxa"/>
            <w:bottom w:w="0" w:type="dxa"/>
          </w:tblCellMar>
        </w:tblPrEx>
        <w:trPr>
          <w:trHeight w:val="638"/>
        </w:trPr>
        <w:tc>
          <w:tcPr>
            <w:tcW w:w="344" w:type="dxa"/>
            <w:vAlign w:val="center"/>
          </w:tcPr>
          <w:p w:rsidR="00AF50D3" w:rsidRPr="0057505F" w:rsidRDefault="00AF50D3" w:rsidP="00F901B5">
            <w:pPr>
              <w:spacing w:line="889" w:lineRule="exact"/>
              <w:jc w:val="center"/>
              <w:rPr>
                <w:sz w:val="18"/>
                <w:szCs w:val="18"/>
              </w:rPr>
            </w:pPr>
            <w:r w:rsidRPr="0057505F">
              <w:rPr>
                <w:rFonts w:ascii="宋体" w:eastAsia="宋体" w:hAnsi="宋体" w:hint="eastAsia"/>
                <w:color w:val="000000"/>
                <w:sz w:val="18"/>
                <w:szCs w:val="18"/>
              </w:rPr>
              <w:t>序号</w:t>
            </w:r>
          </w:p>
        </w:tc>
        <w:tc>
          <w:tcPr>
            <w:tcW w:w="1122"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名称</w:t>
            </w:r>
          </w:p>
        </w:tc>
        <w:tc>
          <w:tcPr>
            <w:tcW w:w="2254"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品牌、规格、型号</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数量</w:t>
            </w:r>
          </w:p>
        </w:tc>
        <w:tc>
          <w:tcPr>
            <w:tcW w:w="434" w:type="dxa"/>
            <w:vAlign w:val="center"/>
          </w:tcPr>
          <w:p w:rsidR="00AF50D3" w:rsidRPr="0057505F" w:rsidRDefault="00AF50D3" w:rsidP="00F901B5">
            <w:pPr>
              <w:spacing w:line="429" w:lineRule="exact"/>
              <w:jc w:val="center"/>
              <w:rPr>
                <w:sz w:val="18"/>
                <w:szCs w:val="18"/>
              </w:rPr>
            </w:pPr>
            <w:r w:rsidRPr="0057505F">
              <w:rPr>
                <w:rFonts w:ascii="宋体" w:eastAsia="宋体" w:hAnsi="宋体" w:hint="eastAsia"/>
                <w:color w:val="000000"/>
                <w:sz w:val="18"/>
                <w:szCs w:val="18"/>
              </w:rPr>
              <w:t>单位</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1</w:t>
            </w:r>
          </w:p>
        </w:tc>
        <w:tc>
          <w:tcPr>
            <w:tcW w:w="1122"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50％葡萄糖</w:t>
            </w:r>
          </w:p>
        </w:tc>
        <w:tc>
          <w:tcPr>
            <w:tcW w:w="2254" w:type="dxa"/>
            <w:vAlign w:val="center"/>
          </w:tcPr>
          <w:p w:rsidR="00AF50D3" w:rsidRPr="0057505F" w:rsidRDefault="00AF50D3" w:rsidP="00F901B5">
            <w:pPr>
              <w:spacing w:line="429" w:lineRule="exact"/>
              <w:jc w:val="center"/>
              <w:rPr>
                <w:sz w:val="18"/>
                <w:szCs w:val="18"/>
              </w:rPr>
            </w:pPr>
            <w:r w:rsidRPr="0057505F">
              <w:rPr>
                <w:rFonts w:ascii="宋体" w:eastAsia="宋体" w:hAnsi="宋体" w:hint="eastAsia"/>
                <w:color w:val="000000"/>
                <w:sz w:val="18"/>
                <w:szCs w:val="18"/>
              </w:rPr>
              <w:t>／20ml／支／1</w:t>
            </w:r>
          </w:p>
        </w:tc>
        <w:tc>
          <w:tcPr>
            <w:tcW w:w="43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50</w:t>
            </w:r>
          </w:p>
        </w:tc>
        <w:tc>
          <w:tcPr>
            <w:tcW w:w="434" w:type="dxa"/>
            <w:vAlign w:val="center"/>
          </w:tcPr>
          <w:p w:rsidR="00AF50D3" w:rsidRPr="0057505F" w:rsidRDefault="00AF50D3" w:rsidP="00F901B5">
            <w:pPr>
              <w:spacing w:line="306"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2</w:t>
            </w:r>
          </w:p>
        </w:tc>
        <w:tc>
          <w:tcPr>
            <w:tcW w:w="1122"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Vb6片</w:t>
            </w:r>
          </w:p>
        </w:tc>
        <w:tc>
          <w:tcPr>
            <w:tcW w:w="225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／100片／1</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5</w:t>
            </w:r>
          </w:p>
        </w:tc>
        <w:tc>
          <w:tcPr>
            <w:tcW w:w="434" w:type="dxa"/>
            <w:vAlign w:val="center"/>
          </w:tcPr>
          <w:p w:rsidR="00AF50D3" w:rsidRPr="0057505F" w:rsidRDefault="00AF50D3" w:rsidP="00F901B5">
            <w:pPr>
              <w:spacing w:line="326" w:lineRule="exact"/>
              <w:jc w:val="center"/>
              <w:rPr>
                <w:sz w:val="18"/>
                <w:szCs w:val="18"/>
              </w:rPr>
            </w:pPr>
            <w:r w:rsidRPr="0057505F">
              <w:rPr>
                <w:rFonts w:ascii="宋体" w:eastAsia="宋体" w:hAnsi="宋体" w:hint="eastAsia"/>
                <w:color w:val="000000"/>
                <w:sz w:val="18"/>
                <w:szCs w:val="18"/>
              </w:rPr>
              <w:t>瓶</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3</w:t>
            </w:r>
          </w:p>
        </w:tc>
        <w:tc>
          <w:tcPr>
            <w:tcW w:w="1122" w:type="dxa"/>
            <w:vAlign w:val="center"/>
          </w:tcPr>
          <w:p w:rsidR="00AF50D3" w:rsidRPr="0057505F" w:rsidRDefault="00AF50D3" w:rsidP="00F901B5">
            <w:pPr>
              <w:spacing w:line="429" w:lineRule="exact"/>
              <w:jc w:val="center"/>
              <w:rPr>
                <w:sz w:val="18"/>
                <w:szCs w:val="18"/>
              </w:rPr>
            </w:pPr>
            <w:r w:rsidRPr="0057505F">
              <w:rPr>
                <w:rFonts w:ascii="宋体" w:eastAsia="宋体" w:hAnsi="宋体" w:hint="eastAsia"/>
                <w:color w:val="000000"/>
                <w:sz w:val="18"/>
                <w:szCs w:val="18"/>
              </w:rPr>
              <w:t>Vc片</w:t>
            </w:r>
          </w:p>
        </w:tc>
        <w:tc>
          <w:tcPr>
            <w:tcW w:w="225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／100片／1</w:t>
            </w:r>
          </w:p>
        </w:tc>
        <w:tc>
          <w:tcPr>
            <w:tcW w:w="43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20</w:t>
            </w:r>
          </w:p>
        </w:tc>
        <w:tc>
          <w:tcPr>
            <w:tcW w:w="434" w:type="dxa"/>
            <w:vAlign w:val="center"/>
          </w:tcPr>
          <w:p w:rsidR="00AF50D3" w:rsidRPr="0057505F" w:rsidRDefault="00AF50D3" w:rsidP="00F901B5">
            <w:pPr>
              <w:spacing w:line="320" w:lineRule="exact"/>
              <w:jc w:val="center"/>
              <w:rPr>
                <w:sz w:val="18"/>
                <w:szCs w:val="18"/>
              </w:rPr>
            </w:pPr>
            <w:r w:rsidRPr="0057505F">
              <w:rPr>
                <w:rFonts w:ascii="宋体" w:eastAsia="宋体" w:hAnsi="宋体" w:hint="eastAsia"/>
                <w:color w:val="000000"/>
                <w:sz w:val="18"/>
                <w:szCs w:val="18"/>
              </w:rPr>
              <w:t>瓶</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00" w:lineRule="exact"/>
              <w:jc w:val="center"/>
              <w:rPr>
                <w:sz w:val="18"/>
                <w:szCs w:val="18"/>
              </w:rPr>
            </w:pPr>
            <w:r w:rsidRPr="0057505F">
              <w:rPr>
                <w:rFonts w:ascii="宋体" w:eastAsia="宋体" w:hAnsi="宋体" w:hint="eastAsia"/>
                <w:color w:val="000000"/>
                <w:sz w:val="18"/>
                <w:szCs w:val="18"/>
              </w:rPr>
              <w:t>4</w:t>
            </w:r>
          </w:p>
        </w:tc>
        <w:tc>
          <w:tcPr>
            <w:tcW w:w="1122"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阿莫西林</w:t>
            </w:r>
          </w:p>
        </w:tc>
        <w:tc>
          <w:tcPr>
            <w:tcW w:w="2254"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／0.25g＊20粒／1</w:t>
            </w:r>
          </w:p>
        </w:tc>
        <w:tc>
          <w:tcPr>
            <w:tcW w:w="43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300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5</w:t>
            </w:r>
          </w:p>
        </w:tc>
        <w:tc>
          <w:tcPr>
            <w:tcW w:w="1122"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阿奇霉素分散片</w:t>
            </w:r>
          </w:p>
        </w:tc>
        <w:tc>
          <w:tcPr>
            <w:tcW w:w="225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／10片／1</w:t>
            </w:r>
          </w:p>
        </w:tc>
        <w:tc>
          <w:tcPr>
            <w:tcW w:w="434" w:type="dxa"/>
            <w:vAlign w:val="center"/>
          </w:tcPr>
          <w:p w:rsidR="00AF50D3" w:rsidRPr="0057505F" w:rsidRDefault="00AF50D3" w:rsidP="00F901B5">
            <w:pPr>
              <w:spacing w:line="400" w:lineRule="exact"/>
              <w:jc w:val="center"/>
              <w:rPr>
                <w:sz w:val="18"/>
                <w:szCs w:val="18"/>
              </w:rPr>
            </w:pPr>
            <w:r w:rsidRPr="0057505F">
              <w:rPr>
                <w:rFonts w:ascii="宋体" w:eastAsia="宋体" w:hAnsi="宋体" w:hint="eastAsia"/>
                <w:color w:val="000000"/>
                <w:sz w:val="18"/>
                <w:szCs w:val="18"/>
              </w:rPr>
              <w:t>100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6</w:t>
            </w:r>
          </w:p>
        </w:tc>
        <w:tc>
          <w:tcPr>
            <w:tcW w:w="1122"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氨溴索分散片</w:t>
            </w:r>
          </w:p>
        </w:tc>
        <w:tc>
          <w:tcPr>
            <w:tcW w:w="2254" w:type="dxa"/>
            <w:vAlign w:val="center"/>
          </w:tcPr>
          <w:p w:rsidR="00AF50D3" w:rsidRPr="0057505F" w:rsidRDefault="00AF50D3" w:rsidP="00F901B5">
            <w:pPr>
              <w:spacing w:line="429" w:lineRule="exact"/>
              <w:jc w:val="center"/>
              <w:rPr>
                <w:sz w:val="18"/>
                <w:szCs w:val="18"/>
              </w:rPr>
            </w:pPr>
            <w:r w:rsidRPr="0057505F">
              <w:rPr>
                <w:rFonts w:ascii="宋体" w:eastAsia="宋体" w:hAnsi="宋体" w:hint="eastAsia"/>
                <w:color w:val="000000"/>
                <w:sz w:val="18"/>
                <w:szCs w:val="18"/>
              </w:rPr>
              <w:t>／20片／1</w:t>
            </w:r>
          </w:p>
        </w:tc>
        <w:tc>
          <w:tcPr>
            <w:tcW w:w="434" w:type="dxa"/>
            <w:vAlign w:val="center"/>
          </w:tcPr>
          <w:p w:rsidR="00AF50D3" w:rsidRPr="0057505F" w:rsidRDefault="00AF50D3" w:rsidP="00F901B5">
            <w:pPr>
              <w:spacing w:line="400" w:lineRule="exact"/>
              <w:jc w:val="center"/>
              <w:rPr>
                <w:sz w:val="18"/>
                <w:szCs w:val="18"/>
              </w:rPr>
            </w:pPr>
            <w:r w:rsidRPr="0057505F">
              <w:rPr>
                <w:rFonts w:ascii="宋体" w:eastAsia="宋体" w:hAnsi="宋体" w:hint="eastAsia"/>
                <w:color w:val="000000"/>
                <w:sz w:val="18"/>
                <w:szCs w:val="18"/>
              </w:rPr>
              <w:t>50</w:t>
            </w:r>
          </w:p>
        </w:tc>
        <w:tc>
          <w:tcPr>
            <w:tcW w:w="434" w:type="dxa"/>
            <w:vAlign w:val="center"/>
          </w:tcPr>
          <w:p w:rsidR="00AF50D3" w:rsidRPr="0057505F" w:rsidRDefault="00AF50D3" w:rsidP="00F901B5">
            <w:pPr>
              <w:spacing w:line="342"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488"/>
        </w:trPr>
        <w:tc>
          <w:tcPr>
            <w:tcW w:w="344" w:type="dxa"/>
            <w:vAlign w:val="center"/>
          </w:tcPr>
          <w:p w:rsidR="00AF50D3" w:rsidRPr="0057505F" w:rsidRDefault="00AF50D3" w:rsidP="00F901B5">
            <w:pPr>
              <w:spacing w:line="460" w:lineRule="exact"/>
              <w:jc w:val="center"/>
              <w:rPr>
                <w:sz w:val="18"/>
                <w:szCs w:val="18"/>
              </w:rPr>
            </w:pPr>
            <w:r w:rsidRPr="0057505F">
              <w:rPr>
                <w:rFonts w:ascii="宋体" w:eastAsia="宋体" w:hAnsi="宋体" w:hint="eastAsia"/>
                <w:color w:val="000000"/>
                <w:sz w:val="18"/>
                <w:szCs w:val="18"/>
              </w:rPr>
              <w:t>7</w:t>
            </w:r>
          </w:p>
        </w:tc>
        <w:tc>
          <w:tcPr>
            <w:tcW w:w="1122" w:type="dxa"/>
            <w:vAlign w:val="center"/>
          </w:tcPr>
          <w:p w:rsidR="00AF50D3" w:rsidRPr="0057505F" w:rsidRDefault="00AF50D3" w:rsidP="00F901B5">
            <w:pPr>
              <w:spacing w:line="315" w:lineRule="exact"/>
              <w:jc w:val="center"/>
              <w:rPr>
                <w:sz w:val="18"/>
                <w:szCs w:val="18"/>
              </w:rPr>
            </w:pPr>
            <w:r w:rsidRPr="0057505F">
              <w:rPr>
                <w:rFonts w:ascii="宋体" w:eastAsia="宋体" w:hAnsi="宋体" w:hint="eastAsia"/>
                <w:color w:val="000000"/>
                <w:sz w:val="18"/>
                <w:szCs w:val="18"/>
              </w:rPr>
              <w:t>奥美拉唑肠溶胶</w:t>
            </w:r>
          </w:p>
          <w:p w:rsidR="00AF50D3" w:rsidRPr="0057505F" w:rsidRDefault="00AF50D3" w:rsidP="00F901B5">
            <w:pPr>
              <w:spacing w:line="280" w:lineRule="exact"/>
              <w:jc w:val="center"/>
              <w:rPr>
                <w:sz w:val="18"/>
                <w:szCs w:val="18"/>
              </w:rPr>
            </w:pPr>
            <w:r w:rsidRPr="0057505F">
              <w:rPr>
                <w:rFonts w:ascii="宋体" w:eastAsia="宋体" w:hAnsi="宋体" w:hint="eastAsia"/>
                <w:color w:val="000000"/>
                <w:sz w:val="18"/>
                <w:szCs w:val="18"/>
              </w:rPr>
              <w:t>囊</w:t>
            </w:r>
          </w:p>
        </w:tc>
        <w:tc>
          <w:tcPr>
            <w:tcW w:w="2254"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／14粒／1</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50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瓶</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8</w:t>
            </w:r>
          </w:p>
        </w:tc>
        <w:tc>
          <w:tcPr>
            <w:tcW w:w="1122"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板蓝根颗粒</w:t>
            </w:r>
          </w:p>
        </w:tc>
        <w:tc>
          <w:tcPr>
            <w:tcW w:w="2254"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／20包／1</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袋</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9</w:t>
            </w:r>
          </w:p>
        </w:tc>
        <w:tc>
          <w:tcPr>
            <w:tcW w:w="1122"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保和丸</w:t>
            </w:r>
          </w:p>
        </w:tc>
        <w:tc>
          <w:tcPr>
            <w:tcW w:w="2254"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／9g＊10丸／1</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10</w:t>
            </w:r>
          </w:p>
        </w:tc>
        <w:tc>
          <w:tcPr>
            <w:tcW w:w="434" w:type="dxa"/>
            <w:vAlign w:val="center"/>
          </w:tcPr>
          <w:p w:rsidR="00AF50D3" w:rsidRPr="0057505F" w:rsidRDefault="00AF50D3" w:rsidP="00F901B5">
            <w:pPr>
              <w:spacing w:line="343"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lastRenderedPageBreak/>
              <w:t>10</w:t>
            </w:r>
          </w:p>
        </w:tc>
        <w:tc>
          <w:tcPr>
            <w:tcW w:w="1122"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便携式氧气瓶</w:t>
            </w:r>
          </w:p>
        </w:tc>
        <w:tc>
          <w:tcPr>
            <w:tcW w:w="225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/1/1</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瓶</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11</w:t>
            </w:r>
          </w:p>
        </w:tc>
        <w:tc>
          <w:tcPr>
            <w:tcW w:w="1122"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博利康尼</w:t>
            </w:r>
          </w:p>
        </w:tc>
        <w:tc>
          <w:tcPr>
            <w:tcW w:w="2254" w:type="dxa"/>
            <w:vAlign w:val="center"/>
          </w:tcPr>
          <w:p w:rsidR="00AF50D3" w:rsidRPr="0057505F" w:rsidRDefault="00AF50D3" w:rsidP="00F901B5">
            <w:pPr>
              <w:spacing w:line="520" w:lineRule="exact"/>
              <w:jc w:val="center"/>
              <w:rPr>
                <w:sz w:val="18"/>
                <w:szCs w:val="18"/>
              </w:rPr>
            </w:pPr>
            <w:r w:rsidRPr="0057505F">
              <w:rPr>
                <w:rFonts w:ascii="宋体" w:eastAsia="宋体" w:hAnsi="宋体" w:hint="eastAsia"/>
                <w:color w:val="000000"/>
                <w:sz w:val="18"/>
                <w:szCs w:val="18"/>
              </w:rPr>
              <w:t>/2ml:5mg/1</w:t>
            </w:r>
          </w:p>
        </w:tc>
        <w:tc>
          <w:tcPr>
            <w:tcW w:w="434" w:type="dxa"/>
            <w:vAlign w:val="center"/>
          </w:tcPr>
          <w:p w:rsidR="00AF50D3" w:rsidRPr="0057505F" w:rsidRDefault="00AF50D3" w:rsidP="00F901B5">
            <w:pPr>
              <w:spacing w:line="460" w:lineRule="exact"/>
              <w:jc w:val="center"/>
              <w:rPr>
                <w:sz w:val="18"/>
                <w:szCs w:val="18"/>
              </w:rPr>
            </w:pPr>
            <w:r w:rsidRPr="0057505F">
              <w:rPr>
                <w:rFonts w:ascii="宋体" w:eastAsia="宋体" w:hAnsi="宋体" w:hint="eastAsia"/>
                <w:color w:val="000000"/>
                <w:sz w:val="18"/>
                <w:szCs w:val="18"/>
              </w:rPr>
              <w:t>2</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袋</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12</w:t>
            </w:r>
          </w:p>
        </w:tc>
        <w:tc>
          <w:tcPr>
            <w:tcW w:w="1122"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肠炎宁</w:t>
            </w:r>
          </w:p>
        </w:tc>
        <w:tc>
          <w:tcPr>
            <w:tcW w:w="225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／24片／1</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10</w:t>
            </w:r>
          </w:p>
        </w:tc>
        <w:tc>
          <w:tcPr>
            <w:tcW w:w="434" w:type="dxa"/>
            <w:vAlign w:val="center"/>
          </w:tcPr>
          <w:p w:rsidR="00AF50D3" w:rsidRPr="0057505F" w:rsidRDefault="00AF50D3" w:rsidP="00F901B5">
            <w:pPr>
              <w:spacing w:line="343"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13</w:t>
            </w:r>
          </w:p>
        </w:tc>
        <w:tc>
          <w:tcPr>
            <w:tcW w:w="1122"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创可贴</w:t>
            </w:r>
          </w:p>
        </w:tc>
        <w:tc>
          <w:tcPr>
            <w:tcW w:w="225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／100片／1</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14</w:t>
            </w:r>
          </w:p>
        </w:tc>
        <w:tc>
          <w:tcPr>
            <w:tcW w:w="1122"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肺力咳合剂</w:t>
            </w:r>
          </w:p>
        </w:tc>
        <w:tc>
          <w:tcPr>
            <w:tcW w:w="225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/1/1</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瓶</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15</w:t>
            </w:r>
          </w:p>
        </w:tc>
        <w:tc>
          <w:tcPr>
            <w:tcW w:w="1122"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芬必得</w:t>
            </w:r>
          </w:p>
        </w:tc>
        <w:tc>
          <w:tcPr>
            <w:tcW w:w="2254"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／24粒／1</w:t>
            </w:r>
          </w:p>
        </w:tc>
        <w:tc>
          <w:tcPr>
            <w:tcW w:w="43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50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37" w:lineRule="exact"/>
              <w:jc w:val="center"/>
              <w:rPr>
                <w:sz w:val="18"/>
                <w:szCs w:val="18"/>
              </w:rPr>
            </w:pPr>
            <w:r w:rsidRPr="0057505F">
              <w:rPr>
                <w:rFonts w:ascii="宋体" w:eastAsia="宋体" w:hAnsi="宋体" w:hint="eastAsia"/>
                <w:color w:val="000000"/>
                <w:sz w:val="18"/>
                <w:szCs w:val="18"/>
              </w:rPr>
              <w:t>16</w:t>
            </w:r>
          </w:p>
        </w:tc>
        <w:tc>
          <w:tcPr>
            <w:tcW w:w="1122"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复方金银花颗粒</w:t>
            </w:r>
          </w:p>
        </w:tc>
        <w:tc>
          <w:tcPr>
            <w:tcW w:w="225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／10袋／1</w:t>
            </w:r>
          </w:p>
        </w:tc>
        <w:tc>
          <w:tcPr>
            <w:tcW w:w="434" w:type="dxa"/>
            <w:vAlign w:val="center"/>
          </w:tcPr>
          <w:p w:rsidR="00AF50D3" w:rsidRPr="0057505F" w:rsidRDefault="00AF50D3" w:rsidP="00F901B5">
            <w:pPr>
              <w:spacing w:line="400" w:lineRule="exact"/>
              <w:jc w:val="center"/>
              <w:rPr>
                <w:sz w:val="18"/>
                <w:szCs w:val="18"/>
              </w:rPr>
            </w:pPr>
            <w:r w:rsidRPr="0057505F">
              <w:rPr>
                <w:rFonts w:ascii="宋体" w:eastAsia="宋体" w:hAnsi="宋体" w:hint="eastAsia"/>
                <w:color w:val="000000"/>
                <w:sz w:val="18"/>
                <w:szCs w:val="18"/>
              </w:rPr>
              <w:t>50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17</w:t>
            </w:r>
          </w:p>
        </w:tc>
        <w:tc>
          <w:tcPr>
            <w:tcW w:w="1122"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复合Vb片</w:t>
            </w:r>
          </w:p>
        </w:tc>
        <w:tc>
          <w:tcPr>
            <w:tcW w:w="2254"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／100片／1</w:t>
            </w:r>
          </w:p>
        </w:tc>
        <w:tc>
          <w:tcPr>
            <w:tcW w:w="43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20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瓶</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18</w:t>
            </w:r>
          </w:p>
        </w:tc>
        <w:tc>
          <w:tcPr>
            <w:tcW w:w="1122"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感康</w:t>
            </w:r>
          </w:p>
        </w:tc>
        <w:tc>
          <w:tcPr>
            <w:tcW w:w="2254" w:type="dxa"/>
            <w:vAlign w:val="center"/>
          </w:tcPr>
          <w:p w:rsidR="00AF50D3" w:rsidRPr="0057505F" w:rsidRDefault="00AF50D3" w:rsidP="00F901B5">
            <w:pPr>
              <w:spacing w:line="410" w:lineRule="exact"/>
              <w:jc w:val="center"/>
              <w:rPr>
                <w:sz w:val="18"/>
                <w:szCs w:val="18"/>
              </w:rPr>
            </w:pPr>
            <w:r w:rsidRPr="0057505F">
              <w:rPr>
                <w:rFonts w:ascii="宋体" w:eastAsia="宋体" w:hAnsi="宋体" w:hint="eastAsia"/>
                <w:color w:val="000000"/>
                <w:sz w:val="18"/>
                <w:szCs w:val="18"/>
              </w:rPr>
              <w:t>／12片／1</w:t>
            </w:r>
          </w:p>
        </w:tc>
        <w:tc>
          <w:tcPr>
            <w:tcW w:w="43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100</w:t>
            </w:r>
          </w:p>
        </w:tc>
        <w:tc>
          <w:tcPr>
            <w:tcW w:w="434" w:type="dxa"/>
            <w:vAlign w:val="center"/>
          </w:tcPr>
          <w:p w:rsidR="00AF50D3" w:rsidRPr="0057505F" w:rsidRDefault="00AF50D3" w:rsidP="00F901B5">
            <w:pPr>
              <w:spacing w:line="342"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19</w:t>
            </w:r>
          </w:p>
        </w:tc>
        <w:tc>
          <w:tcPr>
            <w:tcW w:w="1122"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感冒清热颗粒</w:t>
            </w:r>
          </w:p>
        </w:tc>
        <w:tc>
          <w:tcPr>
            <w:tcW w:w="2254"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／12g＊10袋／1</w:t>
            </w:r>
          </w:p>
        </w:tc>
        <w:tc>
          <w:tcPr>
            <w:tcW w:w="43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50</w:t>
            </w:r>
          </w:p>
        </w:tc>
        <w:tc>
          <w:tcPr>
            <w:tcW w:w="434" w:type="dxa"/>
            <w:vAlign w:val="center"/>
          </w:tcPr>
          <w:p w:rsidR="00AF50D3" w:rsidRPr="0057505F" w:rsidRDefault="00AF50D3" w:rsidP="00F901B5">
            <w:pPr>
              <w:spacing w:line="362"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20</w:t>
            </w:r>
          </w:p>
        </w:tc>
        <w:tc>
          <w:tcPr>
            <w:tcW w:w="1122"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谷维素片</w:t>
            </w:r>
          </w:p>
        </w:tc>
        <w:tc>
          <w:tcPr>
            <w:tcW w:w="2254"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／100片／1</w:t>
            </w:r>
          </w:p>
        </w:tc>
        <w:tc>
          <w:tcPr>
            <w:tcW w:w="434" w:type="dxa"/>
            <w:vAlign w:val="center"/>
          </w:tcPr>
          <w:p w:rsidR="00AF50D3" w:rsidRPr="0057505F" w:rsidRDefault="00AF50D3" w:rsidP="00F901B5">
            <w:pPr>
              <w:spacing w:line="480" w:lineRule="exact"/>
              <w:jc w:val="center"/>
              <w:rPr>
                <w:sz w:val="18"/>
                <w:szCs w:val="18"/>
              </w:rPr>
            </w:pPr>
            <w:r w:rsidRPr="0057505F">
              <w:rPr>
                <w:rFonts w:ascii="宋体" w:eastAsia="宋体" w:hAnsi="宋体" w:hint="eastAsia"/>
                <w:color w:val="000000"/>
                <w:sz w:val="18"/>
                <w:szCs w:val="18"/>
              </w:rPr>
              <w:t>5</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瓶</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21</w:t>
            </w:r>
          </w:p>
        </w:tc>
        <w:tc>
          <w:tcPr>
            <w:tcW w:w="1122" w:type="dxa"/>
            <w:vAlign w:val="center"/>
          </w:tcPr>
          <w:p w:rsidR="00AF50D3" w:rsidRPr="0057505F" w:rsidRDefault="00AF50D3" w:rsidP="00F901B5">
            <w:pPr>
              <w:spacing w:line="428" w:lineRule="exact"/>
              <w:jc w:val="center"/>
              <w:rPr>
                <w:sz w:val="18"/>
                <w:szCs w:val="18"/>
              </w:rPr>
            </w:pPr>
            <w:r w:rsidRPr="0057505F">
              <w:rPr>
                <w:rFonts w:ascii="宋体" w:eastAsia="宋体" w:hAnsi="宋体" w:hint="eastAsia"/>
                <w:color w:val="000000"/>
                <w:sz w:val="18"/>
                <w:szCs w:val="18"/>
              </w:rPr>
              <w:t>关节止痛膏</w:t>
            </w:r>
          </w:p>
        </w:tc>
        <w:tc>
          <w:tcPr>
            <w:tcW w:w="225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/1/1</w:t>
            </w:r>
          </w:p>
        </w:tc>
        <w:tc>
          <w:tcPr>
            <w:tcW w:w="434" w:type="dxa"/>
            <w:vAlign w:val="center"/>
          </w:tcPr>
          <w:p w:rsidR="00AF50D3" w:rsidRPr="0057505F" w:rsidRDefault="00AF50D3" w:rsidP="00F901B5">
            <w:pPr>
              <w:spacing w:line="480" w:lineRule="exact"/>
              <w:jc w:val="center"/>
              <w:rPr>
                <w:sz w:val="18"/>
                <w:szCs w:val="18"/>
              </w:rPr>
            </w:pPr>
            <w:r w:rsidRPr="0057505F">
              <w:rPr>
                <w:rFonts w:ascii="宋体" w:eastAsia="宋体" w:hAnsi="宋体" w:hint="eastAsia"/>
                <w:color w:val="000000"/>
                <w:sz w:val="18"/>
                <w:szCs w:val="18"/>
              </w:rPr>
              <w:t>2</w:t>
            </w:r>
          </w:p>
        </w:tc>
        <w:tc>
          <w:tcPr>
            <w:tcW w:w="434" w:type="dxa"/>
            <w:vAlign w:val="center"/>
          </w:tcPr>
          <w:p w:rsidR="00AF50D3" w:rsidRPr="0057505F" w:rsidRDefault="00AF50D3" w:rsidP="00F901B5">
            <w:pPr>
              <w:spacing w:line="306"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00" w:lineRule="exact"/>
              <w:jc w:val="center"/>
              <w:rPr>
                <w:sz w:val="18"/>
                <w:szCs w:val="18"/>
              </w:rPr>
            </w:pPr>
            <w:r w:rsidRPr="0057505F">
              <w:rPr>
                <w:rFonts w:ascii="宋体" w:eastAsia="宋体" w:hAnsi="宋体" w:hint="eastAsia"/>
                <w:color w:val="000000"/>
                <w:sz w:val="18"/>
                <w:szCs w:val="18"/>
              </w:rPr>
              <w:t>22</w:t>
            </w:r>
          </w:p>
        </w:tc>
        <w:tc>
          <w:tcPr>
            <w:tcW w:w="1122"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红霉素眼膏</w:t>
            </w:r>
          </w:p>
        </w:tc>
        <w:tc>
          <w:tcPr>
            <w:tcW w:w="2254"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/2.5g/1</w:t>
            </w:r>
          </w:p>
        </w:tc>
        <w:tc>
          <w:tcPr>
            <w:tcW w:w="43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30</w:t>
            </w:r>
          </w:p>
        </w:tc>
        <w:tc>
          <w:tcPr>
            <w:tcW w:w="434" w:type="dxa"/>
            <w:vAlign w:val="center"/>
          </w:tcPr>
          <w:p w:rsidR="00AF50D3" w:rsidRPr="0057505F" w:rsidRDefault="00AF50D3" w:rsidP="00F901B5">
            <w:pPr>
              <w:spacing w:line="303" w:lineRule="exact"/>
              <w:jc w:val="center"/>
              <w:rPr>
                <w:sz w:val="18"/>
                <w:szCs w:val="18"/>
              </w:rPr>
            </w:pPr>
            <w:r w:rsidRPr="0057505F">
              <w:rPr>
                <w:rFonts w:ascii="宋体" w:eastAsia="宋体" w:hAnsi="宋体" w:hint="eastAsia"/>
                <w:color w:val="000000"/>
                <w:sz w:val="18"/>
                <w:szCs w:val="18"/>
              </w:rPr>
              <w:t>支</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23</w:t>
            </w:r>
          </w:p>
        </w:tc>
        <w:tc>
          <w:tcPr>
            <w:tcW w:w="1122"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简易缝合包</w:t>
            </w:r>
          </w:p>
        </w:tc>
        <w:tc>
          <w:tcPr>
            <w:tcW w:w="225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/1/1</w:t>
            </w:r>
          </w:p>
        </w:tc>
        <w:tc>
          <w:tcPr>
            <w:tcW w:w="434" w:type="dxa"/>
            <w:vAlign w:val="center"/>
          </w:tcPr>
          <w:p w:rsidR="00AF50D3" w:rsidRPr="0057505F" w:rsidRDefault="00AF50D3" w:rsidP="00F901B5">
            <w:pPr>
              <w:spacing w:line="460" w:lineRule="exact"/>
              <w:jc w:val="center"/>
              <w:rPr>
                <w:sz w:val="18"/>
                <w:szCs w:val="18"/>
              </w:rPr>
            </w:pPr>
            <w:r w:rsidRPr="0057505F">
              <w:rPr>
                <w:rFonts w:ascii="宋体" w:eastAsia="宋体" w:hAnsi="宋体" w:hint="eastAsia"/>
                <w:color w:val="000000"/>
                <w:sz w:val="18"/>
                <w:szCs w:val="18"/>
              </w:rPr>
              <w:t>5</w:t>
            </w:r>
          </w:p>
        </w:tc>
        <w:tc>
          <w:tcPr>
            <w:tcW w:w="434" w:type="dxa"/>
            <w:vAlign w:val="center"/>
          </w:tcPr>
          <w:p w:rsidR="00AF50D3" w:rsidRPr="0057505F" w:rsidRDefault="00AF50D3" w:rsidP="00F901B5">
            <w:pPr>
              <w:spacing w:line="306" w:lineRule="exact"/>
              <w:jc w:val="center"/>
              <w:rPr>
                <w:sz w:val="18"/>
                <w:szCs w:val="18"/>
              </w:rPr>
            </w:pPr>
            <w:r w:rsidRPr="0057505F">
              <w:rPr>
                <w:rFonts w:ascii="宋体" w:eastAsia="宋体" w:hAnsi="宋体" w:hint="eastAsia"/>
                <w:color w:val="000000"/>
                <w:sz w:val="18"/>
                <w:szCs w:val="18"/>
              </w:rPr>
              <w:t>包</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24</w:t>
            </w:r>
          </w:p>
        </w:tc>
        <w:tc>
          <w:tcPr>
            <w:tcW w:w="1122"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健胃消食片</w:t>
            </w:r>
          </w:p>
        </w:tc>
        <w:tc>
          <w:tcPr>
            <w:tcW w:w="225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/1/1</w:t>
            </w:r>
          </w:p>
        </w:tc>
        <w:tc>
          <w:tcPr>
            <w:tcW w:w="43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30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盒</w:t>
            </w:r>
          </w:p>
        </w:tc>
      </w:tr>
      <w:tr w:rsidR="00AF50D3" w:rsidRPr="0057505F" w:rsidTr="00F901B5">
        <w:tblPrEx>
          <w:tblCellMar>
            <w:top w:w="0" w:type="dxa"/>
            <w:bottom w:w="0" w:type="dxa"/>
          </w:tblCellMar>
        </w:tblPrEx>
        <w:trPr>
          <w:trHeight w:val="363"/>
        </w:trPr>
        <w:tc>
          <w:tcPr>
            <w:tcW w:w="34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25</w:t>
            </w:r>
          </w:p>
        </w:tc>
        <w:tc>
          <w:tcPr>
            <w:tcW w:w="1122" w:type="dxa"/>
            <w:vAlign w:val="center"/>
          </w:tcPr>
          <w:p w:rsidR="00AF50D3" w:rsidRPr="0057505F" w:rsidRDefault="00AF50D3" w:rsidP="00F901B5">
            <w:pPr>
              <w:spacing w:line="411" w:lineRule="exact"/>
              <w:jc w:val="center"/>
              <w:rPr>
                <w:sz w:val="18"/>
                <w:szCs w:val="18"/>
              </w:rPr>
            </w:pPr>
            <w:r w:rsidRPr="0057505F">
              <w:rPr>
                <w:rFonts w:ascii="宋体" w:eastAsia="宋体" w:hAnsi="宋体" w:hint="eastAsia"/>
                <w:color w:val="000000"/>
                <w:sz w:val="18"/>
                <w:szCs w:val="18"/>
              </w:rPr>
              <w:t>胶带（纸）</w:t>
            </w:r>
          </w:p>
        </w:tc>
        <w:tc>
          <w:tcPr>
            <w:tcW w:w="2254" w:type="dxa"/>
            <w:vAlign w:val="center"/>
          </w:tcPr>
          <w:p w:rsidR="00AF50D3" w:rsidRPr="0057505F" w:rsidRDefault="00AF50D3" w:rsidP="00F901B5">
            <w:pPr>
              <w:spacing w:line="440" w:lineRule="exact"/>
              <w:jc w:val="center"/>
              <w:rPr>
                <w:sz w:val="18"/>
                <w:szCs w:val="18"/>
              </w:rPr>
            </w:pPr>
            <w:r w:rsidRPr="0057505F">
              <w:rPr>
                <w:rFonts w:ascii="宋体" w:eastAsia="宋体" w:hAnsi="宋体" w:hint="eastAsia"/>
                <w:color w:val="000000"/>
                <w:sz w:val="18"/>
                <w:szCs w:val="18"/>
              </w:rPr>
              <w:t>/1/1</w:t>
            </w:r>
          </w:p>
        </w:tc>
        <w:tc>
          <w:tcPr>
            <w:tcW w:w="434" w:type="dxa"/>
            <w:vAlign w:val="center"/>
          </w:tcPr>
          <w:p w:rsidR="00AF50D3" w:rsidRPr="0057505F" w:rsidRDefault="00AF50D3" w:rsidP="00F901B5">
            <w:pPr>
              <w:spacing w:line="420" w:lineRule="exact"/>
              <w:jc w:val="center"/>
              <w:rPr>
                <w:sz w:val="18"/>
                <w:szCs w:val="18"/>
              </w:rPr>
            </w:pPr>
            <w:r w:rsidRPr="0057505F">
              <w:rPr>
                <w:rFonts w:ascii="宋体" w:eastAsia="宋体" w:hAnsi="宋体" w:hint="eastAsia"/>
                <w:color w:val="000000"/>
                <w:sz w:val="18"/>
                <w:szCs w:val="18"/>
              </w:rPr>
              <w:t>20</w:t>
            </w:r>
          </w:p>
        </w:tc>
        <w:tc>
          <w:tcPr>
            <w:tcW w:w="434" w:type="dxa"/>
            <w:vAlign w:val="center"/>
          </w:tcPr>
          <w:p w:rsidR="00AF50D3" w:rsidRPr="0057505F" w:rsidRDefault="00AF50D3" w:rsidP="00F901B5">
            <w:pPr>
              <w:spacing w:line="333" w:lineRule="exact"/>
              <w:jc w:val="center"/>
              <w:rPr>
                <w:sz w:val="18"/>
                <w:szCs w:val="18"/>
              </w:rPr>
            </w:pPr>
            <w:r w:rsidRPr="0057505F">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26</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金嗓子</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／6片＊2板／1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240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27</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酒石酸唑吡坦片</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/10mg/1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28</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开塞露</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／20支／1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29</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克咳胶囊</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／21粒／1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30</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口腔溃疡贴</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袋</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31</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快克</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／10粒／1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100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32</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蓝润洁</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/10ml/1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支</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33</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蓝芩口服液</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／6支／1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34</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利格列汀片</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／5mg＊7片／1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35</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利咽解毒颗粒</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／6袋／1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36</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连花清瘟胶囊</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／24粒／1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37</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氯化钠注射液</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/100ml/1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瓶</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lastRenderedPageBreak/>
              <w:t>38</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氯雷他定</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／6片／1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39</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氯霉素滴眼液</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/8ml/1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支</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40</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罗红霉素分散片</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／75mg＊12片／1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41</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麻杏止咳片</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／24片／1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钼</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42</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吗丁啉</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／30片／1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43</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诺氟沙星胶囊</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／24粒／1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44</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扑尔敏</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／4mg＊25片／1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瓶</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45</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蒲地蓝消炎片</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／48片／1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100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46</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人工牛黄甲硝唑</w:t>
            </w:r>
          </w:p>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胶囊</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／20粒／1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100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47</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三九感冒灵颗粒</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／9袋／1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100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48</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伤风胶囊</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／50板／1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49</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伤湿止痛膏</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烧烫伤膏</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/40g/1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支</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51</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四季抗病毒颗粒</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／9g＊20袋／1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52</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体温计</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001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支</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53</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酮替芬片</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／60片／1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瓶</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54</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托百士</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支</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55</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胃康灵胶囊</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／24粒／1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四</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56</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无极膏</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支</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57</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西瓜霜喷</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/3.5g/1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D8764E"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58</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D8764E">
              <w:rPr>
                <w:rFonts w:ascii="宋体" w:eastAsia="宋体" w:hAnsi="宋体" w:hint="eastAsia"/>
                <w:color w:val="000000"/>
                <w:sz w:val="18"/>
                <w:szCs w:val="18"/>
              </w:rPr>
              <w:t>小柴胡颗粒</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D8764E">
              <w:rPr>
                <w:rFonts w:ascii="宋体" w:eastAsia="宋体" w:hAnsi="宋体" w:hint="eastAsia"/>
                <w:color w:val="000000"/>
                <w:sz w:val="18"/>
                <w:szCs w:val="18"/>
              </w:rPr>
              <w:t>／6袋／1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D8764E">
              <w:rPr>
                <w:rFonts w:ascii="宋体" w:eastAsia="宋体" w:hAnsi="宋体" w:hint="eastAsia"/>
                <w:color w:val="000000"/>
                <w:sz w:val="18"/>
                <w:szCs w:val="18"/>
              </w:rPr>
              <w:t>100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D8764E">
              <w:rPr>
                <w:rFonts w:ascii="宋体" w:eastAsia="宋体" w:hAnsi="宋体" w:hint="eastAsia"/>
                <w:color w:val="000000"/>
                <w:sz w:val="18"/>
                <w:szCs w:val="18"/>
              </w:rPr>
              <w:t>盒</w:t>
            </w:r>
          </w:p>
        </w:tc>
      </w:tr>
      <w:tr w:rsidR="00AF50D3" w:rsidRPr="002E02BB"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59</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盐酸利多卡因注</w:t>
            </w:r>
          </w:p>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射液</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2E02BB">
              <w:rPr>
                <w:rFonts w:ascii="宋体" w:eastAsia="宋体" w:hAnsi="宋体" w:hint="eastAsia"/>
                <w:color w:val="000000"/>
                <w:sz w:val="18"/>
                <w:szCs w:val="18"/>
              </w:rPr>
              <w:t>／2ml／支／1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2E02BB">
              <w:rPr>
                <w:rFonts w:ascii="宋体" w:eastAsia="宋体" w:hAnsi="宋体" w:hint="eastAsia"/>
                <w:color w:val="000000"/>
                <w:sz w:val="18"/>
                <w:szCs w:val="18"/>
              </w:rPr>
              <w:t>盒</w:t>
            </w:r>
          </w:p>
        </w:tc>
      </w:tr>
      <w:tr w:rsidR="00AF50D3" w:rsidRPr="002E02BB"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60</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一次性雾化面罩</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2E02BB">
              <w:rPr>
                <w:rFonts w:ascii="宋体" w:eastAsia="宋体" w:hAnsi="宋体" w:hint="eastAsia"/>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2E02BB">
              <w:rPr>
                <w:rFonts w:ascii="宋体" w:eastAsia="宋体" w:hAnsi="宋体" w:hint="eastAsia"/>
                <w:color w:val="000000"/>
                <w:sz w:val="18"/>
                <w:szCs w:val="18"/>
              </w:rPr>
              <w:t>袋</w:t>
            </w:r>
          </w:p>
        </w:tc>
      </w:tr>
      <w:tr w:rsidR="00AF50D3" w:rsidRPr="002E02BB"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61</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元胡止痛片</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2E02BB">
              <w:rPr>
                <w:rFonts w:ascii="宋体" w:eastAsia="宋体" w:hAnsi="宋体" w:hint="eastAsia"/>
                <w:color w:val="000000"/>
                <w:sz w:val="18"/>
                <w:szCs w:val="18"/>
              </w:rPr>
              <w:t>／24片／1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2E02BB">
              <w:rPr>
                <w:rFonts w:ascii="宋体" w:eastAsia="宋体" w:hAnsi="宋体" w:hint="eastAsia"/>
                <w:color w:val="000000"/>
                <w:sz w:val="18"/>
                <w:szCs w:val="18"/>
              </w:rPr>
              <w:t>盒</w:t>
            </w:r>
          </w:p>
        </w:tc>
      </w:tr>
      <w:tr w:rsidR="00AF50D3" w:rsidRPr="002E02BB"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lastRenderedPageBreak/>
              <w:t>62</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珍珠明目滴眼液</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2E02BB">
              <w:rPr>
                <w:rFonts w:ascii="宋体" w:eastAsia="宋体" w:hAnsi="宋体" w:hint="eastAsia"/>
                <w:color w:val="000000"/>
                <w:sz w:val="18"/>
                <w:szCs w:val="18"/>
              </w:rPr>
              <w:t>/8ml/1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30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2E02BB">
              <w:rPr>
                <w:rFonts w:ascii="宋体" w:eastAsia="宋体" w:hAnsi="宋体" w:hint="eastAsia"/>
                <w:color w:val="000000"/>
                <w:sz w:val="18"/>
                <w:szCs w:val="18"/>
              </w:rPr>
              <w:t>支</w:t>
            </w:r>
          </w:p>
        </w:tc>
      </w:tr>
      <w:tr w:rsidR="00AF50D3" w:rsidRPr="002E02BB"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63</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正红花油</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2E02BB">
              <w:rPr>
                <w:rFonts w:ascii="宋体" w:eastAsia="宋体" w:hAnsi="宋体" w:hint="eastAsia"/>
                <w:color w:val="000000"/>
                <w:sz w:val="18"/>
                <w:szCs w:val="18"/>
              </w:rPr>
              <w:t>/20ml/1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10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2E02BB">
              <w:rPr>
                <w:rFonts w:ascii="宋体" w:eastAsia="宋体" w:hAnsi="宋体" w:hint="eastAsia"/>
                <w:color w:val="000000"/>
                <w:sz w:val="18"/>
                <w:szCs w:val="18"/>
              </w:rPr>
              <w:t>瓶</w:t>
            </w:r>
          </w:p>
        </w:tc>
      </w:tr>
      <w:tr w:rsidR="00AF50D3" w:rsidRPr="002E02BB"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64</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追风膏</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2E02BB">
              <w:rPr>
                <w:rFonts w:ascii="宋体" w:eastAsia="宋体" w:hAnsi="宋体" w:hint="eastAsia"/>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2</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2E02BB">
              <w:rPr>
                <w:rFonts w:ascii="宋体" w:eastAsia="宋体" w:hAnsi="宋体" w:hint="eastAsia"/>
                <w:color w:val="000000"/>
                <w:sz w:val="18"/>
                <w:szCs w:val="18"/>
              </w:rPr>
              <w:t>盒</w:t>
            </w:r>
          </w:p>
        </w:tc>
      </w:tr>
      <w:tr w:rsidR="00AF50D3" w:rsidRPr="002E02BB"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65</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左氧氟沙星滴眼</w:t>
            </w:r>
          </w:p>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液</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2E02BB">
              <w:rPr>
                <w:rFonts w:ascii="宋体" w:eastAsia="宋体" w:hAnsi="宋体" w:hint="eastAsia"/>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2E02BB">
              <w:rPr>
                <w:rFonts w:ascii="宋体" w:eastAsia="宋体" w:hAnsi="宋体" w:hint="eastAsia"/>
                <w:color w:val="000000"/>
                <w:sz w:val="18"/>
                <w:szCs w:val="18"/>
              </w:rPr>
              <w:t>盒</w:t>
            </w:r>
          </w:p>
        </w:tc>
      </w:tr>
      <w:tr w:rsidR="00AF50D3" w:rsidRPr="002E02BB"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66</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藿香正气胶囊</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2E02BB">
              <w:rPr>
                <w:rFonts w:ascii="宋体" w:eastAsia="宋体" w:hAnsi="宋体" w:hint="eastAsia"/>
                <w:color w:val="000000"/>
                <w:sz w:val="18"/>
                <w:szCs w:val="18"/>
              </w:rPr>
              <w:t>／30粒／1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50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2E02BB">
              <w:rPr>
                <w:rFonts w:ascii="宋体" w:eastAsia="宋体" w:hAnsi="宋体" w:hint="eastAsia"/>
                <w:color w:val="000000"/>
                <w:sz w:val="18"/>
                <w:szCs w:val="18"/>
              </w:rPr>
              <w:t>盒</w:t>
            </w:r>
          </w:p>
        </w:tc>
      </w:tr>
      <w:tr w:rsidR="00AF50D3" w:rsidRPr="002E02BB" w:rsidTr="00AF50D3">
        <w:tblPrEx>
          <w:tblCellMar>
            <w:top w:w="0" w:type="dxa"/>
            <w:bottom w:w="0" w:type="dxa"/>
          </w:tblCellMar>
        </w:tblPrEx>
        <w:trPr>
          <w:trHeight w:val="363"/>
        </w:trPr>
        <w:tc>
          <w:tcPr>
            <w:tcW w:w="34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67</w:t>
            </w:r>
          </w:p>
        </w:tc>
        <w:tc>
          <w:tcPr>
            <w:tcW w:w="1122"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11" w:lineRule="exact"/>
              <w:jc w:val="center"/>
              <w:rPr>
                <w:rFonts w:ascii="宋体" w:eastAsia="宋体" w:hAnsi="宋体"/>
                <w:color w:val="000000"/>
                <w:sz w:val="18"/>
                <w:szCs w:val="18"/>
              </w:rPr>
            </w:pPr>
            <w:r w:rsidRPr="002E02BB">
              <w:rPr>
                <w:rFonts w:ascii="宋体" w:eastAsia="宋体" w:hAnsi="宋体" w:hint="eastAsia"/>
                <w:color w:val="000000"/>
                <w:sz w:val="18"/>
                <w:szCs w:val="18"/>
              </w:rPr>
              <w:t>藿香正气口服液</w:t>
            </w:r>
          </w:p>
        </w:tc>
        <w:tc>
          <w:tcPr>
            <w:tcW w:w="225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40" w:lineRule="exact"/>
              <w:jc w:val="center"/>
              <w:rPr>
                <w:rFonts w:ascii="宋体" w:eastAsia="宋体" w:hAnsi="宋体"/>
                <w:color w:val="000000"/>
                <w:sz w:val="18"/>
                <w:szCs w:val="18"/>
              </w:rPr>
            </w:pPr>
            <w:r w:rsidRPr="002E02BB">
              <w:rPr>
                <w:rFonts w:ascii="宋体" w:eastAsia="宋体" w:hAnsi="宋体" w:hint="eastAsia"/>
                <w:color w:val="000000"/>
                <w:sz w:val="18"/>
                <w:szCs w:val="18"/>
              </w:rPr>
              <w:t>/1/1</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420" w:lineRule="exact"/>
              <w:jc w:val="center"/>
              <w:rPr>
                <w:rFonts w:ascii="宋体" w:eastAsia="宋体" w:hAnsi="宋体"/>
                <w:color w:val="000000"/>
                <w:sz w:val="18"/>
                <w:szCs w:val="18"/>
              </w:rPr>
            </w:pPr>
            <w:r w:rsidRPr="002E02BB">
              <w:rPr>
                <w:rFonts w:ascii="宋体" w:eastAsia="宋体" w:hAnsi="宋体" w:hint="eastAsia"/>
                <w:color w:val="00000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AF50D3" w:rsidRPr="00AF50D3" w:rsidRDefault="00AF50D3" w:rsidP="00AF50D3">
            <w:pPr>
              <w:spacing w:line="333" w:lineRule="exact"/>
              <w:jc w:val="center"/>
              <w:rPr>
                <w:rFonts w:ascii="宋体" w:eastAsia="宋体" w:hAnsi="宋体"/>
                <w:color w:val="000000"/>
                <w:sz w:val="18"/>
                <w:szCs w:val="18"/>
              </w:rPr>
            </w:pPr>
            <w:r w:rsidRPr="002E02BB">
              <w:rPr>
                <w:rFonts w:ascii="宋体" w:eastAsia="宋体" w:hAnsi="宋体" w:hint="eastAsia"/>
                <w:color w:val="000000"/>
                <w:sz w:val="18"/>
                <w:szCs w:val="18"/>
              </w:rPr>
              <w:t>盒</w:t>
            </w:r>
          </w:p>
        </w:tc>
      </w:tr>
    </w:tbl>
    <w:p w:rsidR="00AF50D3" w:rsidRDefault="00AF50D3" w:rsidP="00835EEA">
      <w:pPr>
        <w:spacing w:line="500" w:lineRule="exact"/>
        <w:rPr>
          <w:rFonts w:ascii="宋体" w:eastAsia="宋体" w:hAnsi="宋体" w:cs="Times New Roman"/>
          <w:b/>
          <w:bCs/>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AF6263">
        <w:rPr>
          <w:rFonts w:ascii="宋体" w:eastAsia="宋体" w:hAnsi="宋体" w:cs="Times New Roman" w:hint="eastAsia"/>
          <w:color w:val="333333"/>
          <w:kern w:val="0"/>
          <w:sz w:val="24"/>
          <w:szCs w:val="24"/>
        </w:rPr>
        <w:t>9</w:t>
      </w:r>
      <w:r w:rsidRPr="009340D8">
        <w:rPr>
          <w:rFonts w:ascii="宋体" w:eastAsia="宋体" w:hAnsi="宋体" w:cs="Times New Roman" w:hint="eastAsia"/>
          <w:color w:val="333333"/>
          <w:kern w:val="0"/>
          <w:sz w:val="24"/>
          <w:szCs w:val="24"/>
        </w:rPr>
        <w:t>月</w:t>
      </w:r>
      <w:r w:rsidR="009C14FB">
        <w:rPr>
          <w:rFonts w:ascii="宋体" w:eastAsia="宋体" w:hAnsi="宋体" w:cs="Times New Roman"/>
          <w:color w:val="333333"/>
          <w:kern w:val="0"/>
          <w:sz w:val="24"/>
          <w:szCs w:val="24"/>
        </w:rPr>
        <w:t>13</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24CF3">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月</w:t>
      </w:r>
      <w:r w:rsidR="00250176">
        <w:rPr>
          <w:rFonts w:ascii="宋体" w:eastAsia="宋体" w:hAnsi="宋体" w:cs="Times New Roman"/>
          <w:color w:val="333333"/>
          <w:kern w:val="0"/>
          <w:sz w:val="24"/>
          <w:szCs w:val="24"/>
        </w:rPr>
        <w:t>1</w:t>
      </w:r>
      <w:r w:rsidR="009C14FB">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4418E3"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lastRenderedPageBreak/>
        <w:t>现场</w:t>
      </w:r>
      <w:r w:rsidR="00BB135F" w:rsidRPr="004418E3">
        <w:rPr>
          <w:rFonts w:ascii="宋体" w:eastAsia="宋体" w:hAnsi="宋体" w:cs="Times New Roman" w:hint="eastAsia"/>
          <w:color w:val="333333"/>
          <w:kern w:val="0"/>
          <w:sz w:val="24"/>
          <w:szCs w:val="24"/>
        </w:rPr>
        <w:t>递交时间</w:t>
      </w:r>
      <w:r w:rsidR="00835EEA" w:rsidRPr="004418E3">
        <w:rPr>
          <w:rFonts w:ascii="宋体" w:eastAsia="宋体" w:hAnsi="宋体" w:cs="Times New Roman" w:hint="eastAsia"/>
          <w:color w:val="333333"/>
          <w:kern w:val="0"/>
          <w:sz w:val="24"/>
          <w:szCs w:val="24"/>
        </w:rPr>
        <w:t>： 2023年</w:t>
      </w:r>
      <w:r w:rsidR="00124CF3">
        <w:rPr>
          <w:rFonts w:ascii="宋体" w:eastAsia="宋体" w:hAnsi="宋体" w:cs="Times New Roman"/>
          <w:color w:val="333333"/>
          <w:kern w:val="0"/>
          <w:sz w:val="24"/>
          <w:szCs w:val="24"/>
        </w:rPr>
        <w:t>9</w:t>
      </w:r>
      <w:r w:rsidR="00835EEA" w:rsidRPr="004418E3">
        <w:rPr>
          <w:rFonts w:ascii="宋体" w:eastAsia="宋体" w:hAnsi="宋体" w:cs="Times New Roman" w:hint="eastAsia"/>
          <w:color w:val="333333"/>
          <w:kern w:val="0"/>
          <w:sz w:val="24"/>
          <w:szCs w:val="24"/>
        </w:rPr>
        <w:t>月</w:t>
      </w:r>
      <w:r w:rsidR="00BE2678">
        <w:rPr>
          <w:rFonts w:ascii="宋体" w:eastAsia="宋体" w:hAnsi="宋体" w:cs="Times New Roman"/>
          <w:color w:val="333333"/>
          <w:kern w:val="0"/>
          <w:sz w:val="24"/>
          <w:szCs w:val="24"/>
        </w:rPr>
        <w:t>1</w:t>
      </w:r>
      <w:r w:rsidR="009C14FB">
        <w:rPr>
          <w:rFonts w:ascii="宋体" w:eastAsia="宋体" w:hAnsi="宋体" w:cs="Times New Roman"/>
          <w:color w:val="333333"/>
          <w:kern w:val="0"/>
          <w:sz w:val="24"/>
          <w:szCs w:val="24"/>
        </w:rPr>
        <w:t>8</w:t>
      </w:r>
      <w:r w:rsidR="00835EEA" w:rsidRPr="004418E3">
        <w:rPr>
          <w:rFonts w:ascii="宋体" w:eastAsia="宋体" w:hAnsi="宋体" w:cs="Times New Roman"/>
          <w:color w:val="333333"/>
          <w:kern w:val="0"/>
          <w:sz w:val="24"/>
          <w:szCs w:val="24"/>
        </w:rPr>
        <w:t>日</w:t>
      </w:r>
      <w:r w:rsidR="00835EEA" w:rsidRPr="004418E3">
        <w:rPr>
          <w:rFonts w:ascii="宋体" w:eastAsia="宋体" w:hAnsi="宋体" w:cs="Times New Roman" w:hint="eastAsia"/>
          <w:color w:val="333333"/>
          <w:kern w:val="0"/>
          <w:sz w:val="24"/>
          <w:szCs w:val="24"/>
        </w:rPr>
        <w:t>上午</w:t>
      </w:r>
      <w:r w:rsidR="00835EEA" w:rsidRPr="004418E3">
        <w:rPr>
          <w:rFonts w:ascii="宋体" w:eastAsia="宋体" w:hAnsi="宋体" w:cs="Times New Roman"/>
          <w:color w:val="333333"/>
          <w:kern w:val="0"/>
          <w:sz w:val="24"/>
          <w:szCs w:val="24"/>
        </w:rPr>
        <w:t>9</w:t>
      </w:r>
      <w:r w:rsidR="00835EEA" w:rsidRPr="004418E3">
        <w:rPr>
          <w:rFonts w:ascii="宋体" w:eastAsia="宋体" w:hAnsi="宋体" w:cs="Times New Roman" w:hint="eastAsia"/>
          <w:color w:val="333333"/>
          <w:kern w:val="0"/>
          <w:sz w:val="24"/>
          <w:szCs w:val="24"/>
        </w:rPr>
        <w:t>时</w:t>
      </w:r>
      <w:r w:rsidR="00835EEA" w:rsidRPr="004418E3">
        <w:rPr>
          <w:rFonts w:ascii="宋体" w:eastAsia="宋体" w:hAnsi="宋体" w:cs="Times New Roman"/>
          <w:color w:val="333333"/>
          <w:kern w:val="0"/>
          <w:sz w:val="24"/>
          <w:szCs w:val="24"/>
        </w:rPr>
        <w:t>00</w:t>
      </w:r>
      <w:r w:rsidR="00835EEA" w:rsidRPr="004418E3">
        <w:rPr>
          <w:rFonts w:ascii="宋体" w:eastAsia="宋体" w:hAnsi="宋体" w:cs="Times New Roman" w:hint="eastAsia"/>
          <w:color w:val="333333"/>
          <w:kern w:val="0"/>
          <w:sz w:val="24"/>
          <w:szCs w:val="24"/>
        </w:rPr>
        <w:t>分</w:t>
      </w:r>
      <w:r w:rsidR="00835EEA" w:rsidRPr="008E246C">
        <w:rPr>
          <w:rFonts w:ascii="宋体" w:eastAsia="宋体" w:hAnsi="宋体" w:cs="Times New Roman" w:hint="eastAsia"/>
          <w:color w:val="333333"/>
          <w:kern w:val="0"/>
          <w:sz w:val="24"/>
          <w:szCs w:val="24"/>
        </w:rPr>
        <w:t>（</w:t>
      </w:r>
      <w:r w:rsidR="00835EEA">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00835EEA" w:rsidRPr="00FB71ED">
        <w:rPr>
          <w:rFonts w:ascii="宋体" w:eastAsia="宋体" w:hAnsi="宋体" w:cs="Times New Roman" w:hint="eastAsia"/>
          <w:color w:val="333333"/>
          <w:kern w:val="0"/>
          <w:sz w:val="24"/>
          <w:szCs w:val="24"/>
        </w:rPr>
        <w:t>（A4版面并密封</w:t>
      </w:r>
      <w:r w:rsidR="00835EEA"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sidR="00835EEA">
        <w:rPr>
          <w:rFonts w:ascii="宋体" w:hAnsi="宋体" w:cs="宋体" w:hint="eastAsia"/>
          <w:kern w:val="0"/>
          <w:sz w:val="24"/>
        </w:rPr>
        <w:t>；</w:t>
      </w:r>
      <w:r w:rsidR="00835EEA" w:rsidRPr="00881A0E">
        <w:rPr>
          <w:rFonts w:ascii="宋体" w:eastAsia="宋体" w:hAnsi="宋体" w:cs="Times New Roman"/>
          <w:color w:val="333333"/>
          <w:kern w:val="0"/>
          <w:sz w:val="24"/>
          <w:szCs w:val="24"/>
        </w:rPr>
        <w:t xml:space="preserve"> </w:t>
      </w:r>
      <w:r w:rsidR="00835EEA" w:rsidRPr="00556D9A">
        <w:rPr>
          <w:rFonts w:ascii="宋体" w:eastAsia="宋体" w:hAnsi="宋体" w:cs="Times New Roman" w:hint="eastAsia"/>
          <w:color w:val="333333"/>
          <w:kern w:val="0"/>
          <w:sz w:val="24"/>
          <w:szCs w:val="24"/>
        </w:rPr>
        <w:t>地点：</w:t>
      </w:r>
      <w:r w:rsidR="00835EEA" w:rsidRPr="008E246C">
        <w:rPr>
          <w:rFonts w:ascii="宋体" w:eastAsia="宋体" w:hAnsi="宋体" w:cs="Times New Roman" w:hint="eastAsia"/>
          <w:color w:val="333333"/>
          <w:kern w:val="0"/>
          <w:sz w:val="24"/>
          <w:szCs w:val="24"/>
        </w:rPr>
        <w:t>晋中职业技术学院</w:t>
      </w:r>
      <w:r w:rsidR="00835EEA">
        <w:rPr>
          <w:rFonts w:ascii="宋体" w:eastAsia="宋体" w:hAnsi="宋体" w:cs="Times New Roman"/>
          <w:color w:val="333333"/>
          <w:kern w:val="0"/>
          <w:sz w:val="24"/>
          <w:szCs w:val="24"/>
        </w:rPr>
        <w:t>C310</w:t>
      </w:r>
      <w:r w:rsidR="00BB135F">
        <w:rPr>
          <w:rFonts w:ascii="宋体" w:eastAsia="宋体" w:hAnsi="宋体" w:cs="Times New Roman" w:hint="eastAsia"/>
          <w:color w:val="333333"/>
          <w:kern w:val="0"/>
          <w:sz w:val="24"/>
          <w:szCs w:val="24"/>
        </w:rPr>
        <w:t>，</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24CF3">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月</w:t>
      </w:r>
      <w:r w:rsidR="00BE2678">
        <w:rPr>
          <w:rFonts w:ascii="宋体" w:eastAsia="宋体" w:hAnsi="宋体" w:cs="Times New Roman"/>
          <w:color w:val="333333"/>
          <w:kern w:val="0"/>
          <w:sz w:val="24"/>
          <w:szCs w:val="24"/>
        </w:rPr>
        <w:t>1</w:t>
      </w:r>
      <w:r w:rsidR="009C14FB">
        <w:rPr>
          <w:rFonts w:ascii="宋体" w:eastAsia="宋体" w:hAnsi="宋体" w:cs="Times New Roman"/>
          <w:color w:val="333333"/>
          <w:kern w:val="0"/>
          <w:sz w:val="24"/>
          <w:szCs w:val="24"/>
        </w:rPr>
        <w:t>8</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AF50D3" w:rsidRDefault="00AF50D3" w:rsidP="00AF50D3">
      <w:pPr>
        <w:widowControl/>
        <w:tabs>
          <w:tab w:val="left" w:pos="0"/>
        </w:tabs>
        <w:adjustRightInd w:val="0"/>
        <w:snapToGrid w:val="0"/>
        <w:spacing w:line="480" w:lineRule="exact"/>
        <w:ind w:firstLineChars="200" w:firstLine="480"/>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供应商须具备药品经营许可证。</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567F3B" w:rsidRPr="00917F29" w:rsidRDefault="00835EEA" w:rsidP="00974021">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AF50D3">
        <w:rPr>
          <w:rFonts w:ascii="宋体" w:eastAsia="宋体" w:hAnsi="宋体" w:cs="Times New Roman" w:hint="eastAsia"/>
          <w:color w:val="333333"/>
          <w:kern w:val="0"/>
          <w:sz w:val="24"/>
          <w:szCs w:val="24"/>
        </w:rPr>
        <w:t>施</w:t>
      </w:r>
      <w:r>
        <w:rPr>
          <w:rFonts w:ascii="宋体" w:eastAsia="宋体" w:hAnsi="宋体" w:cs="Times New Roman" w:hint="eastAsia"/>
          <w:color w:val="333333"/>
          <w:kern w:val="0"/>
          <w:sz w:val="24"/>
          <w:szCs w:val="24"/>
        </w:rPr>
        <w:t>老师   电话：</w:t>
      </w:r>
      <w:r w:rsidR="00AF50D3">
        <w:rPr>
          <w:rFonts w:ascii="宋体" w:eastAsia="宋体" w:hAnsi="宋体" w:cs="Times New Roman"/>
          <w:color w:val="333333"/>
          <w:kern w:val="0"/>
          <w:sz w:val="24"/>
          <w:szCs w:val="24"/>
        </w:rPr>
        <w:t>15135410506</w:t>
      </w:r>
      <w:bookmarkEnd w:id="0"/>
    </w:p>
    <w:sectPr w:rsidR="00567F3B"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801" w:rsidRDefault="00627801" w:rsidP="00BB6A43">
      <w:r>
        <w:separator/>
      </w:r>
    </w:p>
  </w:endnote>
  <w:endnote w:type="continuationSeparator" w:id="0">
    <w:p w:rsidR="00627801" w:rsidRDefault="00627801"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801" w:rsidRDefault="00627801" w:rsidP="00BB6A43">
      <w:r>
        <w:separator/>
      </w:r>
    </w:p>
  </w:footnote>
  <w:footnote w:type="continuationSeparator" w:id="0">
    <w:p w:rsidR="00627801" w:rsidRDefault="00627801"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2380A"/>
    <w:rsid w:val="00036C66"/>
    <w:rsid w:val="00052E69"/>
    <w:rsid w:val="00055084"/>
    <w:rsid w:val="0005652A"/>
    <w:rsid w:val="000614B1"/>
    <w:rsid w:val="00066A76"/>
    <w:rsid w:val="00075B47"/>
    <w:rsid w:val="00076F3E"/>
    <w:rsid w:val="000821A3"/>
    <w:rsid w:val="00085FC0"/>
    <w:rsid w:val="00096A83"/>
    <w:rsid w:val="000B4662"/>
    <w:rsid w:val="000C1401"/>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33D05"/>
    <w:rsid w:val="0014121E"/>
    <w:rsid w:val="00142F0B"/>
    <w:rsid w:val="00161B59"/>
    <w:rsid w:val="00166D9F"/>
    <w:rsid w:val="001744E5"/>
    <w:rsid w:val="0017453D"/>
    <w:rsid w:val="00176FB9"/>
    <w:rsid w:val="00192CB1"/>
    <w:rsid w:val="00197673"/>
    <w:rsid w:val="001A40B9"/>
    <w:rsid w:val="001A5119"/>
    <w:rsid w:val="001A6352"/>
    <w:rsid w:val="001B25F7"/>
    <w:rsid w:val="001B2F1E"/>
    <w:rsid w:val="001C37DD"/>
    <w:rsid w:val="001C583B"/>
    <w:rsid w:val="001D580A"/>
    <w:rsid w:val="001F07A8"/>
    <w:rsid w:val="001F3FB1"/>
    <w:rsid w:val="00204758"/>
    <w:rsid w:val="00237CA9"/>
    <w:rsid w:val="00241D59"/>
    <w:rsid w:val="00250176"/>
    <w:rsid w:val="00260892"/>
    <w:rsid w:val="00265BAD"/>
    <w:rsid w:val="002703C9"/>
    <w:rsid w:val="00270D52"/>
    <w:rsid w:val="00282599"/>
    <w:rsid w:val="00283AD6"/>
    <w:rsid w:val="00286830"/>
    <w:rsid w:val="002E7BE7"/>
    <w:rsid w:val="002F3996"/>
    <w:rsid w:val="00312BE5"/>
    <w:rsid w:val="0033106E"/>
    <w:rsid w:val="0033555F"/>
    <w:rsid w:val="00342D20"/>
    <w:rsid w:val="00352A05"/>
    <w:rsid w:val="00355079"/>
    <w:rsid w:val="00364564"/>
    <w:rsid w:val="00375B21"/>
    <w:rsid w:val="00391659"/>
    <w:rsid w:val="003946A8"/>
    <w:rsid w:val="003A308E"/>
    <w:rsid w:val="003A4AD8"/>
    <w:rsid w:val="003A7AFC"/>
    <w:rsid w:val="003B06AA"/>
    <w:rsid w:val="003B0DFA"/>
    <w:rsid w:val="003B6475"/>
    <w:rsid w:val="003C52F2"/>
    <w:rsid w:val="003C75DA"/>
    <w:rsid w:val="003D3578"/>
    <w:rsid w:val="003D3896"/>
    <w:rsid w:val="003D4F95"/>
    <w:rsid w:val="003D7273"/>
    <w:rsid w:val="00415448"/>
    <w:rsid w:val="004179B0"/>
    <w:rsid w:val="00432D5A"/>
    <w:rsid w:val="004418E3"/>
    <w:rsid w:val="00450B83"/>
    <w:rsid w:val="004518F8"/>
    <w:rsid w:val="00452F62"/>
    <w:rsid w:val="0045472E"/>
    <w:rsid w:val="00454CFB"/>
    <w:rsid w:val="004553F0"/>
    <w:rsid w:val="00465201"/>
    <w:rsid w:val="004668FE"/>
    <w:rsid w:val="00477F34"/>
    <w:rsid w:val="00491ED1"/>
    <w:rsid w:val="004D39DF"/>
    <w:rsid w:val="004D43AC"/>
    <w:rsid w:val="004D54FA"/>
    <w:rsid w:val="004D602B"/>
    <w:rsid w:val="004F1951"/>
    <w:rsid w:val="004F219A"/>
    <w:rsid w:val="004F3D8D"/>
    <w:rsid w:val="004F6A63"/>
    <w:rsid w:val="0050491D"/>
    <w:rsid w:val="005068F7"/>
    <w:rsid w:val="0052373D"/>
    <w:rsid w:val="00532AA1"/>
    <w:rsid w:val="00541574"/>
    <w:rsid w:val="00541CB6"/>
    <w:rsid w:val="00545933"/>
    <w:rsid w:val="00557421"/>
    <w:rsid w:val="00567F3B"/>
    <w:rsid w:val="005717AF"/>
    <w:rsid w:val="00571E84"/>
    <w:rsid w:val="00571FDC"/>
    <w:rsid w:val="00590810"/>
    <w:rsid w:val="005915BC"/>
    <w:rsid w:val="005A039B"/>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27801"/>
    <w:rsid w:val="00632FD6"/>
    <w:rsid w:val="00634380"/>
    <w:rsid w:val="00650D5A"/>
    <w:rsid w:val="00652959"/>
    <w:rsid w:val="006545FC"/>
    <w:rsid w:val="006703A6"/>
    <w:rsid w:val="006779E6"/>
    <w:rsid w:val="00693EBE"/>
    <w:rsid w:val="006A1E86"/>
    <w:rsid w:val="006A695F"/>
    <w:rsid w:val="006B769A"/>
    <w:rsid w:val="006D40BE"/>
    <w:rsid w:val="006E126B"/>
    <w:rsid w:val="006F2BFF"/>
    <w:rsid w:val="0070040F"/>
    <w:rsid w:val="00705D19"/>
    <w:rsid w:val="00724E3C"/>
    <w:rsid w:val="00726E26"/>
    <w:rsid w:val="007337C0"/>
    <w:rsid w:val="00734D83"/>
    <w:rsid w:val="00751489"/>
    <w:rsid w:val="007558FA"/>
    <w:rsid w:val="007561C2"/>
    <w:rsid w:val="00763DA2"/>
    <w:rsid w:val="00770BD5"/>
    <w:rsid w:val="00773147"/>
    <w:rsid w:val="00773B96"/>
    <w:rsid w:val="007757FF"/>
    <w:rsid w:val="00784083"/>
    <w:rsid w:val="00793CA3"/>
    <w:rsid w:val="007B6772"/>
    <w:rsid w:val="007C52AC"/>
    <w:rsid w:val="007C560B"/>
    <w:rsid w:val="007D6116"/>
    <w:rsid w:val="007E25BA"/>
    <w:rsid w:val="007E6281"/>
    <w:rsid w:val="007E6848"/>
    <w:rsid w:val="007F4638"/>
    <w:rsid w:val="007F7734"/>
    <w:rsid w:val="00805651"/>
    <w:rsid w:val="008122A8"/>
    <w:rsid w:val="00817E78"/>
    <w:rsid w:val="00820CDE"/>
    <w:rsid w:val="008211C5"/>
    <w:rsid w:val="00821A12"/>
    <w:rsid w:val="00835EEA"/>
    <w:rsid w:val="00836FC5"/>
    <w:rsid w:val="00841367"/>
    <w:rsid w:val="00844869"/>
    <w:rsid w:val="00844EB0"/>
    <w:rsid w:val="00853704"/>
    <w:rsid w:val="0086109E"/>
    <w:rsid w:val="0086137B"/>
    <w:rsid w:val="008806B7"/>
    <w:rsid w:val="0088715D"/>
    <w:rsid w:val="00890820"/>
    <w:rsid w:val="008A39EC"/>
    <w:rsid w:val="008B2741"/>
    <w:rsid w:val="008B618F"/>
    <w:rsid w:val="008C04B3"/>
    <w:rsid w:val="008C081A"/>
    <w:rsid w:val="008C3EC7"/>
    <w:rsid w:val="008C4B90"/>
    <w:rsid w:val="008C7E3D"/>
    <w:rsid w:val="008F152D"/>
    <w:rsid w:val="008F736C"/>
    <w:rsid w:val="009004BE"/>
    <w:rsid w:val="00907312"/>
    <w:rsid w:val="00910CCE"/>
    <w:rsid w:val="00914871"/>
    <w:rsid w:val="0091651C"/>
    <w:rsid w:val="00917F29"/>
    <w:rsid w:val="009225C5"/>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4265"/>
    <w:rsid w:val="009D0C69"/>
    <w:rsid w:val="009E0D1E"/>
    <w:rsid w:val="00A02FCC"/>
    <w:rsid w:val="00A13231"/>
    <w:rsid w:val="00A2778F"/>
    <w:rsid w:val="00A36D68"/>
    <w:rsid w:val="00A4143B"/>
    <w:rsid w:val="00A44406"/>
    <w:rsid w:val="00A5279F"/>
    <w:rsid w:val="00A564A0"/>
    <w:rsid w:val="00A60CB0"/>
    <w:rsid w:val="00A65968"/>
    <w:rsid w:val="00A66F55"/>
    <w:rsid w:val="00A77280"/>
    <w:rsid w:val="00AB2C77"/>
    <w:rsid w:val="00AC60AE"/>
    <w:rsid w:val="00AD56DB"/>
    <w:rsid w:val="00AD7F76"/>
    <w:rsid w:val="00AE057E"/>
    <w:rsid w:val="00AE2387"/>
    <w:rsid w:val="00AF1E61"/>
    <w:rsid w:val="00AF50D3"/>
    <w:rsid w:val="00AF6263"/>
    <w:rsid w:val="00AF6EA3"/>
    <w:rsid w:val="00B0441A"/>
    <w:rsid w:val="00B10A5B"/>
    <w:rsid w:val="00B10DB3"/>
    <w:rsid w:val="00B16A0D"/>
    <w:rsid w:val="00B17015"/>
    <w:rsid w:val="00B17D1D"/>
    <w:rsid w:val="00B226F3"/>
    <w:rsid w:val="00B24178"/>
    <w:rsid w:val="00B328F7"/>
    <w:rsid w:val="00B63817"/>
    <w:rsid w:val="00B743B6"/>
    <w:rsid w:val="00B777A5"/>
    <w:rsid w:val="00B871A2"/>
    <w:rsid w:val="00B91A45"/>
    <w:rsid w:val="00BA5358"/>
    <w:rsid w:val="00BB135F"/>
    <w:rsid w:val="00BB58FF"/>
    <w:rsid w:val="00BB6A43"/>
    <w:rsid w:val="00BC0FEB"/>
    <w:rsid w:val="00BD5C91"/>
    <w:rsid w:val="00BE0D6B"/>
    <w:rsid w:val="00BE2678"/>
    <w:rsid w:val="00BF5157"/>
    <w:rsid w:val="00C02353"/>
    <w:rsid w:val="00C068BB"/>
    <w:rsid w:val="00C15E2E"/>
    <w:rsid w:val="00C17DA6"/>
    <w:rsid w:val="00C3019B"/>
    <w:rsid w:val="00C40537"/>
    <w:rsid w:val="00C44C02"/>
    <w:rsid w:val="00C45F86"/>
    <w:rsid w:val="00C5751E"/>
    <w:rsid w:val="00C6312B"/>
    <w:rsid w:val="00C64CE1"/>
    <w:rsid w:val="00C8560E"/>
    <w:rsid w:val="00C85710"/>
    <w:rsid w:val="00CA4A50"/>
    <w:rsid w:val="00CE07C4"/>
    <w:rsid w:val="00D03768"/>
    <w:rsid w:val="00D07F2E"/>
    <w:rsid w:val="00D23682"/>
    <w:rsid w:val="00D43AFC"/>
    <w:rsid w:val="00D470D3"/>
    <w:rsid w:val="00D50D80"/>
    <w:rsid w:val="00D65E26"/>
    <w:rsid w:val="00D67AE7"/>
    <w:rsid w:val="00D71E87"/>
    <w:rsid w:val="00DC2DC1"/>
    <w:rsid w:val="00DC578F"/>
    <w:rsid w:val="00DC5B86"/>
    <w:rsid w:val="00DD0BC4"/>
    <w:rsid w:val="00DE4B7A"/>
    <w:rsid w:val="00E108F5"/>
    <w:rsid w:val="00E15520"/>
    <w:rsid w:val="00E15CCB"/>
    <w:rsid w:val="00E27323"/>
    <w:rsid w:val="00E3151B"/>
    <w:rsid w:val="00E36193"/>
    <w:rsid w:val="00E42660"/>
    <w:rsid w:val="00E56BDE"/>
    <w:rsid w:val="00E75F65"/>
    <w:rsid w:val="00E776DE"/>
    <w:rsid w:val="00E9603A"/>
    <w:rsid w:val="00EA23DD"/>
    <w:rsid w:val="00EA6EB1"/>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330CD"/>
    <w:rsid w:val="00F34A6F"/>
    <w:rsid w:val="00F34BC2"/>
    <w:rsid w:val="00F37BA9"/>
    <w:rsid w:val="00F42CE4"/>
    <w:rsid w:val="00F44848"/>
    <w:rsid w:val="00F47BF4"/>
    <w:rsid w:val="00F50D44"/>
    <w:rsid w:val="00F53E76"/>
    <w:rsid w:val="00F602CC"/>
    <w:rsid w:val="00F66DA2"/>
    <w:rsid w:val="00F7342F"/>
    <w:rsid w:val="00F73D6C"/>
    <w:rsid w:val="00F86559"/>
    <w:rsid w:val="00FA7582"/>
    <w:rsid w:val="00FB71ED"/>
    <w:rsid w:val="00FD0B60"/>
    <w:rsid w:val="00FD711E"/>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D2539"/>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5</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173</cp:revision>
  <dcterms:created xsi:type="dcterms:W3CDTF">2023-03-22T07:17:00Z</dcterms:created>
  <dcterms:modified xsi:type="dcterms:W3CDTF">2023-09-13T11:06:00Z</dcterms:modified>
</cp:coreProperties>
</file>