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2024招聘会物品</w:t>
      </w:r>
      <w:r>
        <w:rPr>
          <w:rFonts w:hint="eastAsia" w:ascii="宋体" w:hAnsi="宋体" w:eastAsia="宋体" w:cs="Times New Roman"/>
          <w:b/>
          <w:color w:val="333333"/>
          <w:kern w:val="0"/>
          <w:sz w:val="32"/>
          <w:szCs w:val="32"/>
        </w:rPr>
        <w:t>采购谈判询价公告</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2024招聘会物品</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谈判询价，欢迎符合本项目资格条件的供应商参与</w:t>
      </w:r>
      <w:r>
        <w:rPr>
          <w:rFonts w:hint="eastAsia" w:ascii="宋体" w:hAnsi="宋体" w:eastAsia="宋体" w:cs="Times New Roman"/>
          <w:color w:val="333333"/>
          <w:kern w:val="0"/>
          <w:sz w:val="24"/>
          <w:szCs w:val="24"/>
        </w:rPr>
        <w:t>询价，并于202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5</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日9点00分（北京时间）前提交响应文件。</w:t>
      </w:r>
    </w:p>
    <w:p>
      <w:pPr>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一、项目基本情况</w:t>
      </w:r>
    </w:p>
    <w:p>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w:t>
      </w:r>
      <w:r>
        <w:rPr>
          <w:rFonts w:hint="eastAsia" w:ascii="宋体" w:hAnsi="宋体" w:eastAsia="宋体" w:cs="Times New Roman"/>
          <w:color w:val="333333"/>
          <w:kern w:val="0"/>
          <w:sz w:val="24"/>
          <w:szCs w:val="24"/>
          <w:lang w:val="en-US" w:eastAsia="zh-CN"/>
        </w:rPr>
        <w:t>zsc001</w:t>
      </w:r>
    </w:p>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2024招聘会物品</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项目</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采购方式：谈判询价</w:t>
      </w:r>
      <w:r>
        <w:rPr>
          <w:rFonts w:hint="eastAsia" w:ascii="宋体" w:hAnsi="宋体" w:eastAsia="宋体" w:cs="Times New Roman"/>
          <w:color w:val="333333"/>
          <w:kern w:val="0"/>
          <w:sz w:val="24"/>
          <w:szCs w:val="24"/>
        </w:rPr>
        <w:t>采购</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14707元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包，供应商所投报内容必须完全响应本文件所列内容。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29"/>
        <w:gridCol w:w="2271"/>
        <w:gridCol w:w="4664"/>
        <w:gridCol w:w="887"/>
        <w:gridCol w:w="887"/>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序号</w:t>
            </w:r>
          </w:p>
        </w:tc>
        <w:tc>
          <w:tcPr>
            <w:tcW w:w="2271"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名称</w:t>
            </w:r>
          </w:p>
        </w:tc>
        <w:tc>
          <w:tcPr>
            <w:tcW w:w="4664"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品牌、规格、型号</w:t>
            </w:r>
          </w:p>
        </w:tc>
        <w:tc>
          <w:tcPr>
            <w:tcW w:w="887"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数量</w:t>
            </w:r>
          </w:p>
        </w:tc>
        <w:tc>
          <w:tcPr>
            <w:tcW w:w="887"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单位</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2271" w:type="dxa"/>
            <w:vAlign w:val="center"/>
          </w:tcPr>
          <w:p>
            <w:pPr>
              <w:spacing w:line="435" w:lineRule="exact"/>
              <w:jc w:val="both"/>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版面</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60*90铝合金开启边框画面PVC，亚克力膜</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大背景</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桁架+背景喷绘，带展架，负责安装</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100</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平方米</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拱门</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带条幅，负责悬挂20米</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户外软膜LED灯箱</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400*200</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8</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平方米</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宽胶带</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4cm宽</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6</w:t>
            </w:r>
          </w:p>
        </w:tc>
        <w:tc>
          <w:tcPr>
            <w:tcW w:w="887" w:type="dxa"/>
            <w:vAlign w:val="center"/>
          </w:tcPr>
          <w:p>
            <w:pPr>
              <w:spacing w:line="435" w:lineRule="exact"/>
              <w:jc w:val="center"/>
              <w:rPr>
                <w:rFonts w:hint="eastAsia" w:ascii="宋体" w:hAnsi="宋体" w:eastAsia="宋体"/>
                <w:color w:val="000000"/>
                <w:sz w:val="18"/>
                <w:szCs w:val="18"/>
                <w:lang w:eastAsia="zh-CN"/>
              </w:rPr>
            </w:pPr>
            <w:r>
              <w:rPr>
                <w:rFonts w:hint="eastAsia" w:ascii="宋体" w:hAnsi="宋体" w:eastAsia="宋体"/>
                <w:color w:val="000000"/>
                <w:sz w:val="18"/>
                <w:szCs w:val="18"/>
                <w:lang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6</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矿泉水</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娃哈哈596</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50</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件</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7</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企业名单</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桁架+背景喷绘，带展架，负责悬挂</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24</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平方米</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8</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氢气球</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带条幅、负责悬挂</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9</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印制企业展位</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有背胶48*15</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300</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张</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指示贴</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有背胶A3大小</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张</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11</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中性笔</w:t>
            </w:r>
          </w:p>
        </w:tc>
        <w:tc>
          <w:tcPr>
            <w:tcW w:w="4664"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晨光</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盒</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bl>
    <w:p>
      <w:pPr>
        <w:spacing w:line="500" w:lineRule="exact"/>
        <w:rPr>
          <w:rFonts w:hint="default" w:ascii="宋体" w:hAnsi="宋体" w:eastAsia="宋体" w:cs="Times New Roman"/>
          <w:color w:val="333333"/>
          <w:kern w:val="0"/>
          <w:sz w:val="24"/>
          <w:szCs w:val="24"/>
          <w:lang w:val="en-US" w:eastAsia="zh-CN"/>
        </w:rPr>
      </w:pPr>
    </w:p>
    <w:p>
      <w:pPr>
        <w:spacing w:line="500" w:lineRule="exact"/>
        <w:rPr>
          <w:rFonts w:ascii="宋体" w:hAnsi="宋体" w:eastAsia="宋体" w:cs="Times New Roman"/>
          <w:color w:val="333333"/>
          <w:kern w:val="0"/>
          <w:sz w:val="24"/>
          <w:szCs w:val="24"/>
        </w:rPr>
      </w:pPr>
      <w:bookmarkStart w:id="0" w:name="_GoBack"/>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5</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3</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5</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5</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5</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6</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5</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pPr>
        <w:widowControl/>
        <w:spacing w:after="150" w:line="500" w:lineRule="exact"/>
        <w:jc w:val="left"/>
        <w:rPr>
          <w:rFonts w:hint="eastAsia" w:ascii="宋体" w:hAnsi="宋体" w:eastAsia="宋体" w:cs="Times New Roman"/>
          <w:b/>
          <w:bCs/>
          <w:color w:val="333333"/>
          <w:kern w:val="0"/>
          <w:sz w:val="24"/>
          <w:szCs w:val="24"/>
          <w:lang w:val="en-US" w:eastAsia="zh-CN"/>
        </w:rPr>
      </w:pPr>
      <w:r>
        <w:rPr>
          <w:rFonts w:hint="eastAsia" w:ascii="宋体" w:hAnsi="宋体" w:eastAsia="宋体" w:cs="Times New Roman"/>
          <w:b/>
          <w:bCs/>
          <w:color w:val="333333"/>
          <w:kern w:val="0"/>
          <w:sz w:val="24"/>
          <w:szCs w:val="24"/>
          <w:lang w:val="en-US" w:eastAsia="zh-CN"/>
        </w:rPr>
        <w:t>无</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薛</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lang w:val="en-US" w:eastAsia="zh-CN"/>
        </w:rPr>
        <w:t xml:space="preserve"> </w:t>
      </w:r>
      <w:r>
        <w:rPr>
          <w:rFonts w:ascii="宋体" w:hAnsi="宋体" w:eastAsia="宋体" w:cs="Times New Roman"/>
          <w:color w:val="333333"/>
          <w:kern w:val="0"/>
          <w:sz w:val="24"/>
          <w:szCs w:val="24"/>
        </w:rPr>
        <w:t>电话：</w:t>
      </w:r>
      <w:r>
        <w:rPr>
          <w:rFonts w:hint="eastAsia" w:ascii="宋体" w:hAnsi="宋体" w:eastAsia="宋体" w:cs="Times New Roman"/>
          <w:color w:val="333333"/>
          <w:kern w:val="0"/>
          <w:sz w:val="24"/>
          <w:szCs w:val="24"/>
          <w:lang w:val="en-US" w:eastAsia="zh-CN"/>
        </w:rPr>
        <w:t>2667926</w:t>
      </w:r>
    </w:p>
    <w:bookmarkEnd w:id="0"/>
    <w:p>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7321717"/>
    <w:rsid w:val="095D41E9"/>
    <w:rsid w:val="0AD260F1"/>
    <w:rsid w:val="0DBF268C"/>
    <w:rsid w:val="10B70B64"/>
    <w:rsid w:val="280334BB"/>
    <w:rsid w:val="29AC441C"/>
    <w:rsid w:val="2B347C32"/>
    <w:rsid w:val="2CAB0734"/>
    <w:rsid w:val="2CD12F4E"/>
    <w:rsid w:val="33675D28"/>
    <w:rsid w:val="376C2456"/>
    <w:rsid w:val="379816BF"/>
    <w:rsid w:val="39281EB1"/>
    <w:rsid w:val="3BE91A9F"/>
    <w:rsid w:val="3C9C764F"/>
    <w:rsid w:val="3EE55FC5"/>
    <w:rsid w:val="44BA6C9B"/>
    <w:rsid w:val="46054E42"/>
    <w:rsid w:val="4839390A"/>
    <w:rsid w:val="48C45851"/>
    <w:rsid w:val="49D85A7C"/>
    <w:rsid w:val="4A7647EC"/>
    <w:rsid w:val="52036897"/>
    <w:rsid w:val="52876373"/>
    <w:rsid w:val="5738449B"/>
    <w:rsid w:val="5CEC1CBA"/>
    <w:rsid w:val="649F25F9"/>
    <w:rsid w:val="6BA73E0C"/>
    <w:rsid w:val="6EAC0C09"/>
    <w:rsid w:val="71414B8F"/>
    <w:rsid w:val="72DD5D78"/>
    <w:rsid w:val="72FF263B"/>
    <w:rsid w:val="739A53F2"/>
    <w:rsid w:val="74B272A8"/>
    <w:rsid w:val="76811D0F"/>
    <w:rsid w:val="76DF5A2D"/>
    <w:rsid w:val="77BE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rFonts w:cs="Times New Roman"/>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rPr>
  </w:style>
  <w:style w:type="character" w:styleId="9">
    <w:name w:val="Emphasis"/>
    <w:basedOn w:val="7"/>
    <w:autoRedefine/>
    <w:qFormat/>
    <w:uiPriority w:val="20"/>
    <w:rPr>
      <w:i/>
      <w:iCs/>
    </w:rPr>
  </w:style>
  <w:style w:type="paragraph" w:styleId="10">
    <w:name w:val="List Paragraph"/>
    <w:basedOn w:val="1"/>
    <w:autoRedefine/>
    <w:qFormat/>
    <w:uiPriority w:val="34"/>
    <w:pPr>
      <w:ind w:firstLine="420" w:firstLineChars="200"/>
    </w:pPr>
  </w:style>
  <w:style w:type="character" w:customStyle="1" w:styleId="11">
    <w:name w:val="样式1 Char"/>
    <w:link w:val="12"/>
    <w:autoRedefine/>
    <w:qFormat/>
    <w:locked/>
    <w:uiPriority w:val="0"/>
    <w:rPr>
      <w:rFonts w:ascii="宋体" w:hAnsi="宋体"/>
      <w:szCs w:val="21"/>
    </w:rPr>
  </w:style>
  <w:style w:type="paragraph" w:customStyle="1" w:styleId="12">
    <w:name w:val="样式1"/>
    <w:basedOn w:val="1"/>
    <w:link w:val="11"/>
    <w:qFormat/>
    <w:uiPriority w:val="0"/>
    <w:pPr>
      <w:adjustRightInd w:val="0"/>
      <w:textAlignment w:val="baseline"/>
    </w:pPr>
    <w:rPr>
      <w:rFonts w:ascii="宋体" w:hAnsi="宋体"/>
      <w:szCs w:val="21"/>
    </w:rPr>
  </w:style>
  <w:style w:type="character" w:customStyle="1" w:styleId="13">
    <w:name w:val="页眉 字符"/>
    <w:basedOn w:val="7"/>
    <w:link w:val="3"/>
    <w:autoRedefine/>
    <w:qFormat/>
    <w:uiPriority w:val="99"/>
    <w:rPr>
      <w:sz w:val="18"/>
      <w:szCs w:val="18"/>
    </w:rPr>
  </w:style>
  <w:style w:type="character" w:customStyle="1" w:styleId="14">
    <w:name w:val="页脚 字符"/>
    <w:basedOn w:val="7"/>
    <w:link w:val="2"/>
    <w:autoRedefine/>
    <w:qFormat/>
    <w:uiPriority w:val="99"/>
    <w:rPr>
      <w:sz w:val="18"/>
      <w:szCs w:val="18"/>
    </w:rPr>
  </w:style>
  <w:style w:type="table" w:customStyle="1" w:styleId="15">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autoRedefine/>
    <w:qFormat/>
    <w:uiPriority w:val="1"/>
    <w:pPr>
      <w:jc w:val="left"/>
    </w:pPr>
    <w:rPr>
      <w:kern w:val="0"/>
      <w:sz w:val="22"/>
      <w:lang w:eastAsia="en-US"/>
    </w:rPr>
  </w:style>
  <w:style w:type="paragraph" w:customStyle="1" w:styleId="17">
    <w:name w:val="Table Text"/>
    <w:basedOn w:val="1"/>
    <w:autoRedefine/>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278</Words>
  <Characters>1590</Characters>
  <Lines>13</Lines>
  <Paragraphs>3</Paragraphs>
  <TotalTime>218</TotalTime>
  <ScaleCrop>false</ScaleCrop>
  <LinksUpToDate>false</LinksUpToDate>
  <CharactersWithSpaces>1865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2024-05-03T03:07:46Z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056DC111087D4AA0A1F2D5D1DC1D5BE9_12</vt:lpwstr>
  </property>
</Properties>
</file>